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1DF872" w14:textId="50CC3461" w:rsidR="00BF1851" w:rsidRPr="00965C04" w:rsidRDefault="00BF1851" w:rsidP="001313F2">
      <w:pPr>
        <w:rPr>
          <w:rFonts w:asciiTheme="minorHAnsi" w:hAnsiTheme="minorHAnsi" w:cstheme="minorHAnsi"/>
          <w:b/>
          <w:bCs/>
          <w:sz w:val="18"/>
          <w:szCs w:val="18"/>
        </w:rPr>
      </w:pPr>
    </w:p>
    <w:tbl>
      <w:tblPr>
        <w:tblpPr w:leftFromText="180" w:rightFromText="180" w:vertAnchor="page" w:horzAnchor="margin" w:tblpX="-289" w:tblpY="2461"/>
        <w:tblW w:w="14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899"/>
        <w:gridCol w:w="3424"/>
        <w:gridCol w:w="3020"/>
        <w:gridCol w:w="1276"/>
        <w:gridCol w:w="2840"/>
      </w:tblGrid>
      <w:tr w:rsidR="002435E4" w:rsidRPr="00965C04" w14:paraId="0B38FA43" w14:textId="77777777" w:rsidTr="009A25A8">
        <w:trPr>
          <w:trHeight w:val="205"/>
        </w:trPr>
        <w:tc>
          <w:tcPr>
            <w:tcW w:w="389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pct10" w:color="000000" w:fill="FFFFFF"/>
          </w:tcPr>
          <w:p w14:paraId="36960832" w14:textId="551ABE81" w:rsidR="002435E4" w:rsidRPr="00965C04" w:rsidRDefault="002435E4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School/Institute/Directorate:</w:t>
            </w:r>
          </w:p>
        </w:tc>
        <w:tc>
          <w:tcPr>
            <w:tcW w:w="34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pct10" w:color="000000" w:fill="FFFFFF"/>
          </w:tcPr>
          <w:p w14:paraId="34C539DC" w14:textId="77777777" w:rsidR="002435E4" w:rsidRPr="00965C04" w:rsidRDefault="002435E4" w:rsidP="00965C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t>Location: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pct10" w:color="000000" w:fill="FFFFFF"/>
          </w:tcPr>
          <w:p w14:paraId="0D4982A5" w14:textId="17A2149F" w:rsidR="002435E4" w:rsidRPr="00965C04" w:rsidRDefault="00F0590B" w:rsidP="00965C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t>Supervisor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pct10" w:color="000000" w:fill="FFFFFF"/>
          </w:tcPr>
          <w:p w14:paraId="58259FA0" w14:textId="77777777" w:rsidR="002435E4" w:rsidRPr="00965C04" w:rsidRDefault="002435E4" w:rsidP="00965C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t>Date: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pct10" w:color="000000" w:fill="FFFFFF"/>
          </w:tcPr>
          <w:p w14:paraId="366992FE" w14:textId="77777777" w:rsidR="002435E4" w:rsidRPr="00965C04" w:rsidRDefault="002435E4" w:rsidP="00965C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t>Review Date:</w:t>
            </w:r>
          </w:p>
        </w:tc>
      </w:tr>
      <w:tr w:rsidR="002435E4" w:rsidRPr="00965C04" w14:paraId="6670FBBE" w14:textId="77777777" w:rsidTr="009A25A8">
        <w:trPr>
          <w:trHeight w:val="321"/>
        </w:trPr>
        <w:tc>
          <w:tcPr>
            <w:tcW w:w="3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3E5839B" w14:textId="0DF69658" w:rsidR="002435E4" w:rsidRPr="00965C04" w:rsidRDefault="00F0590B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EPS</w:t>
            </w:r>
          </w:p>
        </w:tc>
        <w:tc>
          <w:tcPr>
            <w:tcW w:w="3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36F68BAE" w14:textId="71273EDA" w:rsidR="002435E4" w:rsidRPr="00965C04" w:rsidRDefault="00F0590B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Energy Lab, Dubai</w:t>
            </w:r>
          </w:p>
        </w:tc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2B5958CC" w14:textId="5B3EBDE8" w:rsidR="002435E4" w:rsidRPr="00965C04" w:rsidRDefault="00F0590B" w:rsidP="00965C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t>Dr Rehan Ahmed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1DB041A2" w14:textId="2F6746E9" w:rsidR="002435E4" w:rsidRPr="00965C04" w:rsidRDefault="00F0590B" w:rsidP="00965C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t>2023-09-11</w:t>
            </w:r>
          </w:p>
        </w:tc>
        <w:tc>
          <w:tcPr>
            <w:tcW w:w="2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14:paraId="0DD2AE2F" w14:textId="76C9712C" w:rsidR="002435E4" w:rsidRPr="00965C04" w:rsidRDefault="00F0590B" w:rsidP="00965C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t>Whenever there is a change in SOP and risk involved.</w:t>
            </w: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br/>
              <w:t>Last update: 2023-09-11</w:t>
            </w:r>
          </w:p>
        </w:tc>
      </w:tr>
    </w:tbl>
    <w:p w14:paraId="3D355DCA" w14:textId="77777777" w:rsidR="002435E4" w:rsidRPr="00965C04" w:rsidRDefault="002435E4" w:rsidP="001313F2">
      <w:pPr>
        <w:rPr>
          <w:rFonts w:asciiTheme="minorHAnsi" w:hAnsiTheme="minorHAnsi" w:cstheme="minorHAnsi"/>
          <w:b/>
          <w:bCs/>
          <w:sz w:val="18"/>
          <w:szCs w:val="18"/>
        </w:rPr>
      </w:pPr>
    </w:p>
    <w:tbl>
      <w:tblPr>
        <w:tblStyle w:val="TableGrid"/>
        <w:tblW w:w="11057" w:type="dxa"/>
        <w:tblInd w:w="-289" w:type="dxa"/>
        <w:tblLook w:val="04A0" w:firstRow="1" w:lastRow="0" w:firstColumn="1" w:lastColumn="0" w:noHBand="0" w:noVBand="1"/>
      </w:tblPr>
      <w:tblGrid>
        <w:gridCol w:w="7088"/>
        <w:gridCol w:w="3969"/>
      </w:tblGrid>
      <w:tr w:rsidR="00F33A16" w:rsidRPr="00965C04" w14:paraId="32A9A60E" w14:textId="77777777" w:rsidTr="00942042">
        <w:trPr>
          <w:trHeight w:val="231"/>
        </w:trPr>
        <w:tc>
          <w:tcPr>
            <w:tcW w:w="7088" w:type="dxa"/>
            <w:shd w:val="clear" w:color="auto" w:fill="auto"/>
          </w:tcPr>
          <w:p w14:paraId="50293278" w14:textId="67BA338D" w:rsidR="00F33A16" w:rsidRPr="00965C04" w:rsidRDefault="00F33A16" w:rsidP="00965C04">
            <w:pPr>
              <w:pStyle w:val="Header"/>
              <w:tabs>
                <w:tab w:val="left" w:pos="975"/>
              </w:tabs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65C04">
              <w:rPr>
                <w:rFonts w:asciiTheme="minorHAnsi" w:hAnsiTheme="minorHAnsi" w:cstheme="minorHAnsi"/>
                <w:b/>
                <w:sz w:val="18"/>
                <w:szCs w:val="18"/>
              </w:rPr>
              <w:t>Risk Assessment</w:t>
            </w:r>
            <w:r w:rsidRPr="00965C04">
              <w:rPr>
                <w:rFonts w:asciiTheme="minorHAnsi" w:hAnsiTheme="minorHAnsi" w:cstheme="minorHAnsi"/>
                <w:b/>
                <w:sz w:val="18"/>
                <w:szCs w:val="18"/>
                <w:lang w:val="en-GB"/>
              </w:rPr>
              <w:t xml:space="preserve"> Title:</w:t>
            </w:r>
            <w:r w:rsidR="009A25A8" w:rsidRPr="00965C04">
              <w:rPr>
                <w:rFonts w:asciiTheme="minorHAnsi" w:hAnsiTheme="minorHAnsi" w:cstheme="minorHAnsi"/>
                <w:b/>
                <w:sz w:val="18"/>
                <w:szCs w:val="18"/>
                <w:lang w:val="en-GB"/>
              </w:rPr>
              <w:t xml:space="preserve"> </w:t>
            </w:r>
            <w:r w:rsidR="00F6593A">
              <w:rPr>
                <w:rFonts w:asciiTheme="minorHAnsi" w:hAnsiTheme="minorHAnsi" w:cstheme="minorHAnsi"/>
                <w:b/>
                <w:sz w:val="18"/>
                <w:szCs w:val="18"/>
                <w:lang w:val="en-GB"/>
              </w:rPr>
              <w:t>BLR equipment</w:t>
            </w:r>
          </w:p>
        </w:tc>
        <w:tc>
          <w:tcPr>
            <w:tcW w:w="3969" w:type="dxa"/>
            <w:shd w:val="clear" w:color="auto" w:fill="auto"/>
          </w:tcPr>
          <w:p w14:paraId="5782093F" w14:textId="04A36BE7" w:rsidR="00F33A16" w:rsidRPr="00965C04" w:rsidRDefault="00F33A16" w:rsidP="00965C04">
            <w:pPr>
              <w:pStyle w:val="Header"/>
              <w:tabs>
                <w:tab w:val="left" w:pos="975"/>
              </w:tabs>
              <w:jc w:val="center"/>
              <w:rPr>
                <w:rFonts w:asciiTheme="minorHAnsi" w:hAnsiTheme="minorHAnsi" w:cstheme="minorHAnsi"/>
                <w:b/>
                <w:lang w:val="en-GB"/>
              </w:rPr>
            </w:pPr>
            <w:r w:rsidRPr="00965C04">
              <w:rPr>
                <w:rFonts w:asciiTheme="minorHAnsi" w:hAnsiTheme="minorHAnsi" w:cstheme="minorHAnsi"/>
                <w:b/>
                <w:sz w:val="18"/>
                <w:szCs w:val="18"/>
              </w:rPr>
              <w:t>Ref No:</w:t>
            </w:r>
            <w:r w:rsidR="009A25A8" w:rsidRPr="00965C04">
              <w:rPr>
                <w:rFonts w:asciiTheme="minorHAnsi" w:hAnsiTheme="minorHAnsi" w:cstheme="minorHAnsi"/>
                <w:b/>
                <w:sz w:val="18"/>
                <w:szCs w:val="18"/>
                <w:lang w:val="en-GB"/>
              </w:rPr>
              <w:t xml:space="preserve"> 2023-2024</w:t>
            </w:r>
          </w:p>
        </w:tc>
      </w:tr>
    </w:tbl>
    <w:p w14:paraId="35AF7DFD" w14:textId="77777777" w:rsidR="002435E4" w:rsidRPr="00965C04" w:rsidRDefault="002435E4" w:rsidP="001313F2">
      <w:pPr>
        <w:rPr>
          <w:rFonts w:asciiTheme="minorHAnsi" w:hAnsiTheme="minorHAnsi" w:cstheme="minorHAnsi"/>
          <w:b/>
          <w:bCs/>
          <w:sz w:val="18"/>
          <w:szCs w:val="18"/>
        </w:rPr>
      </w:pPr>
    </w:p>
    <w:p w14:paraId="17329F2A" w14:textId="77777777" w:rsidR="00A707A9" w:rsidRPr="00965C04" w:rsidRDefault="00A707A9" w:rsidP="00965C04">
      <w:pPr>
        <w:jc w:val="center"/>
        <w:rPr>
          <w:rFonts w:asciiTheme="minorHAnsi" w:hAnsiTheme="minorHAnsi" w:cstheme="minorHAnsi"/>
          <w:sz w:val="18"/>
          <w:szCs w:val="18"/>
        </w:rPr>
      </w:pPr>
    </w:p>
    <w:tbl>
      <w:tblPr>
        <w:tblW w:w="145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25"/>
        <w:gridCol w:w="2551"/>
        <w:gridCol w:w="2410"/>
        <w:gridCol w:w="2410"/>
      </w:tblGrid>
      <w:tr w:rsidR="0084371D" w:rsidRPr="00965C04" w14:paraId="6E2DC0E6" w14:textId="77777777" w:rsidTr="009D7802">
        <w:trPr>
          <w:jc w:val="center"/>
        </w:trPr>
        <w:tc>
          <w:tcPr>
            <w:tcW w:w="7225" w:type="dxa"/>
            <w:shd w:val="clear" w:color="auto" w:fill="D9D9D9"/>
            <w:vAlign w:val="center"/>
          </w:tcPr>
          <w:p w14:paraId="03FA9FEE" w14:textId="39E59EC9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position w:val="-6"/>
                <w:sz w:val="18"/>
                <w:szCs w:val="18"/>
              </w:rPr>
              <w:t xml:space="preserve">Risk Rating </w:t>
            </w:r>
            <w:r w:rsidR="007A3467" w:rsidRPr="00965C04">
              <w:rPr>
                <w:rFonts w:asciiTheme="minorHAnsi" w:hAnsiTheme="minorHAnsi" w:cstheme="minorHAnsi"/>
                <w:b/>
                <w:position w:val="-6"/>
                <w:sz w:val="18"/>
                <w:szCs w:val="18"/>
              </w:rPr>
              <w:t>Matrix (</w:t>
            </w:r>
            <w:r w:rsidRPr="00965C04">
              <w:rPr>
                <w:rFonts w:asciiTheme="minorHAnsi" w:hAnsiTheme="minorHAnsi" w:cstheme="minorHAnsi"/>
                <w:b/>
                <w:position w:val="-6"/>
                <w:sz w:val="18"/>
                <w:szCs w:val="18"/>
              </w:rPr>
              <w:t>RR)</w:t>
            </w:r>
          </w:p>
        </w:tc>
        <w:tc>
          <w:tcPr>
            <w:tcW w:w="7371" w:type="dxa"/>
            <w:gridSpan w:val="3"/>
            <w:shd w:val="clear" w:color="auto" w:fill="D9D9D9"/>
            <w:vAlign w:val="center"/>
          </w:tcPr>
          <w:p w14:paraId="7089B691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position w:val="-6"/>
                <w:sz w:val="18"/>
                <w:szCs w:val="18"/>
              </w:rPr>
              <w:t>Likelihood(L)</w:t>
            </w:r>
          </w:p>
        </w:tc>
      </w:tr>
      <w:tr w:rsidR="0084371D" w:rsidRPr="00965C04" w14:paraId="1FD1FF04" w14:textId="77777777" w:rsidTr="009D7802">
        <w:trPr>
          <w:trHeight w:val="284"/>
          <w:jc w:val="center"/>
        </w:trPr>
        <w:tc>
          <w:tcPr>
            <w:tcW w:w="7225" w:type="dxa"/>
            <w:shd w:val="clear" w:color="auto" w:fill="D9D9D9"/>
            <w:vAlign w:val="center"/>
          </w:tcPr>
          <w:p w14:paraId="0DCF7579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position w:val="-6"/>
                <w:sz w:val="18"/>
                <w:szCs w:val="18"/>
              </w:rPr>
              <w:t>Severity (S)</w:t>
            </w:r>
          </w:p>
        </w:tc>
        <w:tc>
          <w:tcPr>
            <w:tcW w:w="2551" w:type="dxa"/>
            <w:vAlign w:val="center"/>
          </w:tcPr>
          <w:p w14:paraId="6ADA48F2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color w:val="17365D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17365D"/>
                <w:position w:val="-6"/>
                <w:sz w:val="18"/>
                <w:szCs w:val="18"/>
              </w:rPr>
              <w:t>Certain or near certain to occur (High)</w:t>
            </w:r>
          </w:p>
        </w:tc>
        <w:tc>
          <w:tcPr>
            <w:tcW w:w="2410" w:type="dxa"/>
            <w:vAlign w:val="center"/>
          </w:tcPr>
          <w:p w14:paraId="532D4946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color w:val="17365D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17365D"/>
                <w:position w:val="-6"/>
                <w:sz w:val="18"/>
                <w:szCs w:val="18"/>
              </w:rPr>
              <w:t>Reasonably likely to occur (Medium)</w:t>
            </w:r>
          </w:p>
        </w:tc>
        <w:tc>
          <w:tcPr>
            <w:tcW w:w="2410" w:type="dxa"/>
            <w:vAlign w:val="center"/>
          </w:tcPr>
          <w:p w14:paraId="0B60E8DC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bCs/>
                <w:color w:val="17365D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bCs/>
                <w:color w:val="17365D"/>
                <w:position w:val="-6"/>
                <w:sz w:val="18"/>
                <w:szCs w:val="18"/>
              </w:rPr>
              <w:t>Unlikely to Occur (Low)</w:t>
            </w:r>
          </w:p>
        </w:tc>
      </w:tr>
      <w:tr w:rsidR="0084371D" w:rsidRPr="00965C04" w14:paraId="4F280A3C" w14:textId="77777777" w:rsidTr="00965C04">
        <w:trPr>
          <w:trHeight w:val="284"/>
          <w:jc w:val="center"/>
        </w:trPr>
        <w:tc>
          <w:tcPr>
            <w:tcW w:w="7225" w:type="dxa"/>
            <w:vAlign w:val="center"/>
          </w:tcPr>
          <w:p w14:paraId="5630EDAE" w14:textId="124B6A85" w:rsidR="0084371D" w:rsidRPr="00965C04" w:rsidRDefault="0084371D" w:rsidP="00965C04">
            <w:pPr>
              <w:jc w:val="right"/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  <w:t xml:space="preserve">Fatality, major injury or illness causing long term </w:t>
            </w:r>
            <w:r w:rsidR="00742A34" w:rsidRPr="00965C04"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  <w:t>disability (</w:t>
            </w:r>
            <w:r w:rsidRPr="00965C04"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  <w:t>High)</w:t>
            </w:r>
          </w:p>
        </w:tc>
        <w:tc>
          <w:tcPr>
            <w:tcW w:w="2551" w:type="dxa"/>
            <w:shd w:val="clear" w:color="auto" w:fill="FF0000"/>
            <w:vAlign w:val="center"/>
          </w:tcPr>
          <w:p w14:paraId="5FB53C05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  <w:t>HIGH(H)</w:t>
            </w:r>
          </w:p>
        </w:tc>
        <w:tc>
          <w:tcPr>
            <w:tcW w:w="2410" w:type="dxa"/>
            <w:shd w:val="clear" w:color="auto" w:fill="FF0000"/>
            <w:vAlign w:val="center"/>
          </w:tcPr>
          <w:p w14:paraId="2CB7B4EF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  <w:t>HIGH(H)</w:t>
            </w:r>
          </w:p>
        </w:tc>
        <w:tc>
          <w:tcPr>
            <w:tcW w:w="2410" w:type="dxa"/>
            <w:shd w:val="clear" w:color="auto" w:fill="FFC000" w:themeFill="accent4"/>
            <w:vAlign w:val="center"/>
          </w:tcPr>
          <w:p w14:paraId="3BC351DB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  <w:t>MEDIUM(M)</w:t>
            </w:r>
          </w:p>
        </w:tc>
      </w:tr>
      <w:tr w:rsidR="0084371D" w:rsidRPr="00965C04" w14:paraId="63B884C8" w14:textId="77777777" w:rsidTr="00965C04">
        <w:trPr>
          <w:trHeight w:val="284"/>
          <w:jc w:val="center"/>
        </w:trPr>
        <w:tc>
          <w:tcPr>
            <w:tcW w:w="7225" w:type="dxa"/>
            <w:vAlign w:val="center"/>
          </w:tcPr>
          <w:p w14:paraId="4E1D8B2B" w14:textId="1BEB0022" w:rsidR="0084371D" w:rsidRPr="00965C04" w:rsidRDefault="0084371D" w:rsidP="00965C04">
            <w:pPr>
              <w:jc w:val="right"/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  <w:t xml:space="preserve">Injury or illness causing short term </w:t>
            </w:r>
            <w:r w:rsidR="00742A34" w:rsidRPr="00965C04"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  <w:t>disability (</w:t>
            </w:r>
            <w:r w:rsidRPr="00965C04"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  <w:t>Medium)</w:t>
            </w:r>
          </w:p>
        </w:tc>
        <w:tc>
          <w:tcPr>
            <w:tcW w:w="2551" w:type="dxa"/>
            <w:shd w:val="clear" w:color="auto" w:fill="FF0000"/>
            <w:vAlign w:val="center"/>
          </w:tcPr>
          <w:p w14:paraId="29C02F45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  <w:t>HIGH(H)</w:t>
            </w:r>
          </w:p>
        </w:tc>
        <w:tc>
          <w:tcPr>
            <w:tcW w:w="2410" w:type="dxa"/>
            <w:shd w:val="clear" w:color="auto" w:fill="FFC000"/>
            <w:vAlign w:val="center"/>
          </w:tcPr>
          <w:p w14:paraId="1F3A0E1F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  <w:t>MEDIUM(M)</w:t>
            </w:r>
          </w:p>
        </w:tc>
        <w:tc>
          <w:tcPr>
            <w:tcW w:w="2410" w:type="dxa"/>
            <w:shd w:val="clear" w:color="auto" w:fill="00B050"/>
            <w:vAlign w:val="center"/>
          </w:tcPr>
          <w:p w14:paraId="562EFD4E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  <w:t>LOW(L)</w:t>
            </w:r>
          </w:p>
        </w:tc>
      </w:tr>
      <w:tr w:rsidR="0084371D" w:rsidRPr="00965C04" w14:paraId="35498BFB" w14:textId="77777777" w:rsidTr="00965C04">
        <w:trPr>
          <w:trHeight w:val="284"/>
          <w:jc w:val="center"/>
        </w:trPr>
        <w:tc>
          <w:tcPr>
            <w:tcW w:w="7225" w:type="dxa"/>
            <w:vAlign w:val="center"/>
          </w:tcPr>
          <w:p w14:paraId="58E56883" w14:textId="1EC08D92" w:rsidR="00742A34" w:rsidRPr="00965C04" w:rsidRDefault="0084371D" w:rsidP="00965C04">
            <w:pPr>
              <w:jc w:val="right"/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  <w:t xml:space="preserve">Other Injury or </w:t>
            </w:r>
            <w:r w:rsidR="00742A34" w:rsidRPr="00965C04"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  <w:t>Illness (</w:t>
            </w:r>
            <w:r w:rsidRPr="00965C04">
              <w:rPr>
                <w:rFonts w:asciiTheme="minorHAnsi" w:hAnsiTheme="minorHAnsi" w:cstheme="minorHAnsi"/>
                <w:b/>
                <w:color w:val="0F243E"/>
                <w:position w:val="-6"/>
                <w:sz w:val="18"/>
                <w:szCs w:val="18"/>
              </w:rPr>
              <w:t>Low)</w:t>
            </w:r>
          </w:p>
        </w:tc>
        <w:tc>
          <w:tcPr>
            <w:tcW w:w="2551" w:type="dxa"/>
            <w:shd w:val="clear" w:color="auto" w:fill="FFC000" w:themeFill="accent4"/>
            <w:vAlign w:val="center"/>
          </w:tcPr>
          <w:p w14:paraId="0A072527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  <w:t>MEDIUM(M)</w:t>
            </w:r>
          </w:p>
        </w:tc>
        <w:tc>
          <w:tcPr>
            <w:tcW w:w="2410" w:type="dxa"/>
            <w:shd w:val="clear" w:color="auto" w:fill="00B050"/>
            <w:vAlign w:val="center"/>
          </w:tcPr>
          <w:p w14:paraId="74DDFBAD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  <w:t>LOW(L)</w:t>
            </w:r>
          </w:p>
        </w:tc>
        <w:tc>
          <w:tcPr>
            <w:tcW w:w="2410" w:type="dxa"/>
            <w:shd w:val="clear" w:color="auto" w:fill="00B050"/>
            <w:vAlign w:val="center"/>
          </w:tcPr>
          <w:p w14:paraId="27BDBEB2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/>
                <w:color w:val="F2F2F2"/>
                <w:position w:val="-6"/>
                <w:sz w:val="18"/>
                <w:szCs w:val="18"/>
              </w:rPr>
              <w:t>LOW(L)</w:t>
            </w:r>
          </w:p>
        </w:tc>
      </w:tr>
    </w:tbl>
    <w:p w14:paraId="5BDEE920" w14:textId="0C10CDCD" w:rsidR="0084371D" w:rsidRPr="00965C04" w:rsidRDefault="0084371D" w:rsidP="00965C04">
      <w:pPr>
        <w:jc w:val="center"/>
        <w:rPr>
          <w:rFonts w:asciiTheme="minorHAnsi" w:hAnsiTheme="minorHAnsi" w:cstheme="minorHAnsi"/>
          <w:sz w:val="18"/>
          <w:szCs w:val="18"/>
        </w:rPr>
      </w:pPr>
    </w:p>
    <w:p w14:paraId="7BB3E625" w14:textId="77777777" w:rsidR="00A707A9" w:rsidRPr="00965C04" w:rsidRDefault="00A707A9" w:rsidP="00965C04">
      <w:pPr>
        <w:jc w:val="center"/>
        <w:rPr>
          <w:rFonts w:asciiTheme="minorHAnsi" w:hAnsiTheme="minorHAnsi" w:cstheme="minorHAnsi"/>
          <w:sz w:val="18"/>
          <w:szCs w:val="18"/>
        </w:rPr>
      </w:pPr>
    </w:p>
    <w:tbl>
      <w:tblPr>
        <w:tblStyle w:val="TableGrid"/>
        <w:tblW w:w="14558" w:type="dxa"/>
        <w:tblInd w:w="-313" w:type="dxa"/>
        <w:tblLook w:val="04A0" w:firstRow="1" w:lastRow="0" w:firstColumn="1" w:lastColumn="0" w:noHBand="0" w:noVBand="1"/>
      </w:tblPr>
      <w:tblGrid>
        <w:gridCol w:w="14558"/>
      </w:tblGrid>
      <w:tr w:rsidR="0084371D" w:rsidRPr="00965C04" w14:paraId="09B21CD3" w14:textId="77777777" w:rsidTr="00965C04">
        <w:tc>
          <w:tcPr>
            <w:tcW w:w="14558" w:type="dxa"/>
            <w:shd w:val="clear" w:color="auto" w:fill="E7E6E6" w:themeFill="background2"/>
            <w:vAlign w:val="center"/>
          </w:tcPr>
          <w:p w14:paraId="60AA8B62" w14:textId="7E0B2FC1" w:rsidR="0084371D" w:rsidRPr="00965C04" w:rsidRDefault="00BF1851" w:rsidP="00965C04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Description</w:t>
            </w:r>
            <w:r w:rsidR="0084371D" w:rsidRPr="00965C04">
              <w:rPr>
                <w:rFonts w:asciiTheme="minorHAnsi" w:hAnsiTheme="minorHAnsi" w:cstheme="minorHAnsi"/>
                <w:sz w:val="18"/>
                <w:szCs w:val="18"/>
              </w:rPr>
              <w:t>:</w:t>
            </w:r>
          </w:p>
        </w:tc>
      </w:tr>
      <w:tr w:rsidR="00BF1851" w:rsidRPr="00965C04" w14:paraId="24537A00" w14:textId="77777777" w:rsidTr="00965C04">
        <w:trPr>
          <w:trHeight w:val="3937"/>
        </w:trPr>
        <w:tc>
          <w:tcPr>
            <w:tcW w:w="14558" w:type="dxa"/>
            <w:vAlign w:val="center"/>
          </w:tcPr>
          <w:p w14:paraId="3E0BB1B6" w14:textId="75D324C4" w:rsidR="002F1F7F" w:rsidRDefault="002F1F7F" w:rsidP="00965C04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Background:</w:t>
            </w:r>
          </w:p>
          <w:p w14:paraId="2EF097F0" w14:textId="3B902D76" w:rsidR="007E532D" w:rsidRDefault="00F6593A" w:rsidP="00AA28E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In order to simulate the effects of friction wear in industrial use cases, m</w:t>
            </w:r>
            <w:r w:rsidR="007E532D">
              <w:rPr>
                <w:rFonts w:asciiTheme="minorHAnsi" w:hAnsiTheme="minorHAnsi" w:cstheme="minorHAnsi"/>
                <w:sz w:val="22"/>
                <w:szCs w:val="22"/>
              </w:rPr>
              <w:t xml:space="preserve">etallographic samples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are subjected to “ball-on-flat” and “pin-on-disk” tests, using ASTM G133 &amp; G99 test procedures. </w:t>
            </w:r>
          </w:p>
          <w:p w14:paraId="4AAB2A54" w14:textId="35ABA095" w:rsidR="00AA28E6" w:rsidRPr="00965C04" w:rsidRDefault="00AA28E6" w:rsidP="007E532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In this procedure, the </w:t>
            </w:r>
            <w:r w:rsidR="00F6593A">
              <w:rPr>
                <w:rFonts w:asciiTheme="minorHAnsi" w:hAnsiTheme="minorHAnsi" w:cstheme="minorHAnsi"/>
                <w:sz w:val="22"/>
                <w:szCs w:val="22"/>
              </w:rPr>
              <w:t>BLR machine</w:t>
            </w:r>
            <w:r w:rsidR="007E532D">
              <w:rPr>
                <w:rFonts w:asciiTheme="minorHAnsi" w:hAnsiTheme="minorHAnsi" w:cstheme="minorHAnsi"/>
                <w:sz w:val="22"/>
                <w:szCs w:val="22"/>
              </w:rPr>
              <w:t xml:space="preserve"> is supplied with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electrical supply. Electrical power is used to power </w:t>
            </w:r>
            <w:r w:rsidR="007E532D">
              <w:rPr>
                <w:rFonts w:asciiTheme="minorHAnsi" w:hAnsiTheme="minorHAnsi" w:cstheme="minorHAnsi"/>
                <w:sz w:val="22"/>
                <w:szCs w:val="22"/>
              </w:rPr>
              <w:t xml:space="preserve">the motor and interface while </w:t>
            </w:r>
            <w:r w:rsidR="00F6593A">
              <w:rPr>
                <w:rFonts w:asciiTheme="minorHAnsi" w:hAnsiTheme="minorHAnsi" w:cstheme="minorHAnsi"/>
                <w:sz w:val="22"/>
                <w:szCs w:val="22"/>
              </w:rPr>
              <w:t xml:space="preserve">a nearby computer is used to record data. </w:t>
            </w:r>
            <w:r w:rsidR="007E532D">
              <w:rPr>
                <w:rFonts w:asciiTheme="minorHAnsi" w:hAnsiTheme="minorHAnsi" w:cstheme="minorHAnsi"/>
                <w:sz w:val="22"/>
                <w:szCs w:val="22"/>
              </w:rPr>
              <w:t xml:space="preserve">The workpiece holder </w:t>
            </w:r>
            <w:r w:rsidR="00F6593A">
              <w:rPr>
                <w:rFonts w:asciiTheme="minorHAnsi" w:hAnsiTheme="minorHAnsi" w:cstheme="minorHAnsi"/>
                <w:sz w:val="22"/>
                <w:szCs w:val="22"/>
              </w:rPr>
              <w:t>reciprocates thanks to a crank slider mechanism connected to a motor.</w:t>
            </w:r>
            <w:r w:rsidR="007E532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1E383078" w14:textId="77777777" w:rsidR="002F1F7F" w:rsidRPr="00965C04" w:rsidRDefault="002F1F7F" w:rsidP="00965C0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D5E6ADD" w14:textId="3566000A" w:rsidR="002F1F7F" w:rsidRPr="00965C04" w:rsidRDefault="002F1F7F" w:rsidP="00965C04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Personal Protective Equipment (PPE)</w:t>
            </w:r>
          </w:p>
          <w:p w14:paraId="49C9DDD7" w14:textId="51EAB9BF" w:rsidR="002F1F7F" w:rsidRPr="00965C04" w:rsidRDefault="002F1F7F" w:rsidP="009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 xml:space="preserve">Wear gloves </w:t>
            </w:r>
            <w:r w:rsidR="00AA28E6">
              <w:rPr>
                <w:rFonts w:asciiTheme="minorHAnsi" w:hAnsiTheme="minorHAnsi" w:cstheme="minorHAnsi"/>
                <w:sz w:val="22"/>
                <w:szCs w:val="22"/>
              </w:rPr>
              <w:t>and</w:t>
            </w: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 xml:space="preserve"> lab coat</w:t>
            </w:r>
            <w:r w:rsidR="00F659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 xml:space="preserve">while </w:t>
            </w:r>
            <w:r w:rsidR="00AA28E6">
              <w:rPr>
                <w:rFonts w:asciiTheme="minorHAnsi" w:hAnsiTheme="minorHAnsi" w:cstheme="minorHAnsi"/>
                <w:sz w:val="22"/>
                <w:szCs w:val="22"/>
              </w:rPr>
              <w:t>using</w:t>
            </w:r>
            <w:r w:rsidR="007E532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F6593A">
              <w:rPr>
                <w:rFonts w:asciiTheme="minorHAnsi" w:hAnsiTheme="minorHAnsi" w:cstheme="minorHAnsi"/>
                <w:sz w:val="22"/>
                <w:szCs w:val="22"/>
              </w:rPr>
              <w:t>BLR equipment</w:t>
            </w:r>
            <w:r w:rsidR="00AA28E6">
              <w:rPr>
                <w:rFonts w:asciiTheme="minorHAnsi" w:hAnsiTheme="minorHAnsi" w:cstheme="minorHAnsi"/>
                <w:sz w:val="22"/>
                <w:szCs w:val="22"/>
              </w:rPr>
              <w:t>. E</w:t>
            </w: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 xml:space="preserve">nclosed shoes </w:t>
            </w:r>
            <w:r w:rsidR="00F6593A">
              <w:rPr>
                <w:rFonts w:asciiTheme="minorHAnsi" w:hAnsiTheme="minorHAnsi" w:cstheme="minorHAnsi"/>
                <w:sz w:val="22"/>
                <w:szCs w:val="22"/>
              </w:rPr>
              <w:t xml:space="preserve">are preferred </w:t>
            </w: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 xml:space="preserve">while </w:t>
            </w:r>
            <w:r w:rsidR="00F6593A">
              <w:rPr>
                <w:rFonts w:asciiTheme="minorHAnsi" w:hAnsiTheme="minorHAnsi" w:cstheme="minorHAnsi"/>
                <w:sz w:val="22"/>
                <w:szCs w:val="22"/>
              </w:rPr>
              <w:t>operating</w:t>
            </w: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 xml:space="preserve"> the machine.</w:t>
            </w:r>
            <w:r w:rsidR="007E532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F6593A">
              <w:rPr>
                <w:rFonts w:asciiTheme="minorHAnsi" w:hAnsiTheme="minorHAnsi" w:cstheme="minorHAnsi"/>
                <w:sz w:val="22"/>
                <w:szCs w:val="22"/>
              </w:rPr>
              <w:t>Machine cannot be used without safety guard, users should be trained to avoid bypassing electrical safeguards.</w:t>
            </w:r>
          </w:p>
          <w:p w14:paraId="1EF5D3A6" w14:textId="77777777" w:rsidR="002F1F7F" w:rsidRPr="00965C04" w:rsidRDefault="002F1F7F" w:rsidP="00965C0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4746FB7B" w14:textId="4F331B7E" w:rsidR="002F1F7F" w:rsidRDefault="002F1F7F" w:rsidP="00965C04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Procedural Controls</w:t>
            </w:r>
          </w:p>
          <w:p w14:paraId="52D4FC61" w14:textId="158CA467" w:rsidR="002F1F7F" w:rsidRPr="00965C04" w:rsidRDefault="002F1F7F" w:rsidP="009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 xml:space="preserve">Users should operate the </w:t>
            </w:r>
            <w:r w:rsidR="00F6593A">
              <w:rPr>
                <w:rFonts w:asciiTheme="minorHAnsi" w:hAnsiTheme="minorHAnsi" w:cstheme="minorHAnsi"/>
                <w:sz w:val="22"/>
                <w:szCs w:val="22"/>
              </w:rPr>
              <w:t>equipment</w:t>
            </w: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 xml:space="preserve"> in accordance with training to avoid damage to the instrument. Avoid accessing the rear of instrument.</w:t>
            </w:r>
          </w:p>
          <w:p w14:paraId="0B08B0B7" w14:textId="77777777" w:rsidR="00AA28E6" w:rsidRDefault="002F1F7F" w:rsidP="00965C0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>Low stocks of consumable items (gloves, paper towels, etc) should be reported to Supervisor or Lab Manager.</w:t>
            </w:r>
          </w:p>
          <w:p w14:paraId="3F52F116" w14:textId="77777777" w:rsidR="007E532D" w:rsidRDefault="007E532D" w:rsidP="00965C0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7E7EED0" w14:textId="77777777" w:rsidR="00F6593A" w:rsidRDefault="00F6593A" w:rsidP="00965C0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F36CC96" w14:textId="7A06F4A4" w:rsidR="00F6593A" w:rsidRPr="007E532D" w:rsidRDefault="00F6593A" w:rsidP="00965C04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tbl>
      <w:tblPr>
        <w:tblW w:w="14563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14"/>
        <w:gridCol w:w="1701"/>
        <w:gridCol w:w="1276"/>
        <w:gridCol w:w="6521"/>
        <w:gridCol w:w="1275"/>
        <w:gridCol w:w="1776"/>
      </w:tblGrid>
      <w:tr w:rsidR="00742A34" w:rsidRPr="00965C04" w14:paraId="458DDC85" w14:textId="77777777" w:rsidTr="00AA28E6"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5" w:color="FFFFFF" w:fill="D9D9D9"/>
            <w:vAlign w:val="center"/>
          </w:tcPr>
          <w:p w14:paraId="7AE84B75" w14:textId="77777777" w:rsidR="00742A34" w:rsidRPr="00965C04" w:rsidRDefault="00742A34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lastRenderedPageBreak/>
              <w:t>What are the Hazards?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5" w:color="FFFFFF" w:fill="D9D9D9"/>
            <w:vAlign w:val="center"/>
          </w:tcPr>
          <w:p w14:paraId="3CA3B9B2" w14:textId="77777777" w:rsidR="00742A34" w:rsidRPr="00965C04" w:rsidRDefault="00742A34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t>Who might be harmed?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5" w:color="FFFFFF" w:fill="D9D9D9"/>
            <w:vAlign w:val="center"/>
          </w:tcPr>
          <w:p w14:paraId="7017B49B" w14:textId="77777777" w:rsidR="00742A34" w:rsidRPr="00965C04" w:rsidRDefault="00742A34" w:rsidP="00965C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t>Uncontrolled Risk Rating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5" w:color="FFFFFF" w:fill="D9D9D9"/>
            <w:vAlign w:val="center"/>
          </w:tcPr>
          <w:p w14:paraId="5878A16F" w14:textId="77777777" w:rsidR="00742A34" w:rsidRPr="00965C04" w:rsidRDefault="00742A34" w:rsidP="00965C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t>Control measures</w:t>
            </w:r>
          </w:p>
          <w:p w14:paraId="26D5F45F" w14:textId="77777777" w:rsidR="00742A34" w:rsidRPr="00965C04" w:rsidRDefault="00742A34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t>(What are you already doing?)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5" w:color="FFFFFF" w:fill="D9D9D9"/>
            <w:vAlign w:val="center"/>
          </w:tcPr>
          <w:p w14:paraId="790C9A34" w14:textId="77777777" w:rsidR="00742A34" w:rsidRPr="00965C04" w:rsidRDefault="00742A34" w:rsidP="00965C04">
            <w:pPr>
              <w:jc w:val="center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bCs/>
                <w:sz w:val="18"/>
                <w:szCs w:val="18"/>
              </w:rPr>
              <w:t>Controlled Risk Rating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5" w:color="FFFFFF" w:fill="D9D9D9"/>
            <w:vAlign w:val="center"/>
          </w:tcPr>
          <w:p w14:paraId="7384B7D8" w14:textId="77777777" w:rsidR="00742A34" w:rsidRPr="00965C04" w:rsidRDefault="00742A34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Responsible Person(s)</w:t>
            </w:r>
          </w:p>
        </w:tc>
      </w:tr>
      <w:tr w:rsidR="00742A34" w:rsidRPr="00965C04" w14:paraId="458F92E9" w14:textId="77777777" w:rsidTr="00D816F8">
        <w:trPr>
          <w:trHeight w:val="567"/>
        </w:trPr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E51A850" w14:textId="4E72E095" w:rsidR="002435E4" w:rsidRPr="00965C04" w:rsidRDefault="00D816F8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Rotating mechanisms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2E4D2D0D" w14:textId="77777777" w:rsidR="00742A34" w:rsidRPr="00965C04" w:rsidRDefault="00F0590B" w:rsidP="001313F2">
            <w:pPr>
              <w:pStyle w:val="Header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Equipment User</w:t>
            </w:r>
          </w:p>
          <w:p w14:paraId="4DB308A3" w14:textId="07A35D4A" w:rsidR="00F0590B" w:rsidRPr="00965C04" w:rsidRDefault="00F0590B" w:rsidP="001313F2">
            <w:pPr>
              <w:pStyle w:val="Header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Lab User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00"/>
            <w:vAlign w:val="center"/>
          </w:tcPr>
          <w:p w14:paraId="685F2D8E" w14:textId="595A00C4" w:rsidR="00742A34" w:rsidRPr="00965C04" w:rsidRDefault="00D816F8" w:rsidP="001313F2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High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BC1DB8A" w14:textId="77777777" w:rsidR="00742A34" w:rsidRDefault="00D816F8" w:rsidP="00D816F8">
            <w:pPr>
              <w:shd w:val="clear" w:color="auto" w:fill="FFFFFF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Users are trained and supervised until fully competent.</w:t>
            </w:r>
          </w:p>
          <w:p w14:paraId="317EFBE3" w14:textId="167822A0" w:rsidR="00D816F8" w:rsidRDefault="00D816F8" w:rsidP="00D816F8">
            <w:pPr>
              <w:shd w:val="clear" w:color="auto" w:fill="FFFFFF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Users are trained to not access mechanical parts of the grinder-polisher while running. Sample holder and platen have grooves cut into them for easier removal of consumables from equipment.</w:t>
            </w:r>
          </w:p>
          <w:p w14:paraId="523F8F0D" w14:textId="04BA7BF3" w:rsidR="00D816F8" w:rsidRPr="00965C04" w:rsidRDefault="00D816F8" w:rsidP="00D816F8">
            <w:pPr>
              <w:shd w:val="clear" w:color="auto" w:fill="FFFFFF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center"/>
          </w:tcPr>
          <w:p w14:paraId="6B5FD2D1" w14:textId="6288BFE5" w:rsidR="00742A34" w:rsidRPr="00965C04" w:rsidRDefault="00033A2D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Medium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873A37D" w14:textId="0874B76A" w:rsidR="00F0590B" w:rsidRPr="00965C04" w:rsidRDefault="00F0590B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>Equipment User</w:t>
            </w:r>
          </w:p>
          <w:p w14:paraId="562787BF" w14:textId="4DB3092B" w:rsidR="00742A34" w:rsidRPr="00965C04" w:rsidRDefault="00F0590B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>Supervisor</w:t>
            </w:r>
          </w:p>
        </w:tc>
      </w:tr>
      <w:tr w:rsidR="00742A34" w:rsidRPr="00965C04" w14:paraId="13FAE22E" w14:textId="77777777" w:rsidTr="00AA28E6">
        <w:trPr>
          <w:trHeight w:val="567"/>
        </w:trPr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003DD65" w14:textId="339FFAC7" w:rsidR="002435E4" w:rsidRPr="00965C04" w:rsidRDefault="00F0590B" w:rsidP="00D816F8">
            <w:pPr>
              <w:pStyle w:val="Header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Electric Shock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9D2E14F" w14:textId="77777777" w:rsidR="00F0590B" w:rsidRPr="00965C04" w:rsidRDefault="00F0590B" w:rsidP="001313F2">
            <w:pPr>
              <w:pStyle w:val="Header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Equipment User</w:t>
            </w:r>
          </w:p>
          <w:p w14:paraId="1F5142FC" w14:textId="6A1A5B41" w:rsidR="00742A34" w:rsidRPr="00965C04" w:rsidRDefault="00F0590B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eastAsia="x-none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>Lab User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center"/>
          </w:tcPr>
          <w:p w14:paraId="0B83887B" w14:textId="248CA3B3" w:rsidR="00742A34" w:rsidRPr="00965C04" w:rsidRDefault="001313F2" w:rsidP="001313F2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Medium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436975D4" w14:textId="2CC45415" w:rsidR="00F0590B" w:rsidRPr="00965C04" w:rsidRDefault="00F0590B" w:rsidP="00D816F8">
            <w:pPr>
              <w:shd w:val="clear" w:color="auto" w:fill="FFFFFF"/>
              <w:rPr>
                <w:rFonts w:asciiTheme="minorHAnsi" w:hAnsiTheme="minorHAnsi" w:cstheme="minorHAnsi"/>
                <w:sz w:val="22"/>
                <w:szCs w:val="22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>Use of waterproof electrical socket for electrical connection.</w:t>
            </w:r>
          </w:p>
          <w:p w14:paraId="0AC6F102" w14:textId="546649E0" w:rsidR="00F0590B" w:rsidRPr="00965C04" w:rsidRDefault="00F0590B" w:rsidP="00D816F8">
            <w:pPr>
              <w:shd w:val="clear" w:color="auto" w:fill="FFFFFF"/>
              <w:rPr>
                <w:rFonts w:asciiTheme="minorHAnsi" w:hAnsiTheme="minorHAnsi" w:cstheme="minorHAnsi"/>
                <w:sz w:val="22"/>
                <w:szCs w:val="22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>Avoid touch of electrical source and connections using wet hands.</w:t>
            </w:r>
            <w:r w:rsidR="00D816F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>Keep hands dry whenever touch the electrical source.</w:t>
            </w:r>
          </w:p>
          <w:p w14:paraId="056B2A3C" w14:textId="77777777" w:rsidR="00F0590B" w:rsidRDefault="00F0590B" w:rsidP="00D816F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 xml:space="preserve">Switch off the ultrasonic </w:t>
            </w:r>
            <w:r w:rsidR="00AA28E6">
              <w:rPr>
                <w:rFonts w:asciiTheme="minorHAnsi" w:hAnsiTheme="minorHAnsi" w:cstheme="minorHAnsi"/>
                <w:sz w:val="22"/>
                <w:szCs w:val="22"/>
              </w:rPr>
              <w:t>probe</w:t>
            </w: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 xml:space="preserve"> when not in use.</w:t>
            </w:r>
          </w:p>
          <w:p w14:paraId="384B302F" w14:textId="5E40C72F" w:rsidR="00D816F8" w:rsidRPr="00965C04" w:rsidRDefault="00D816F8" w:rsidP="00D816F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Check PAT testing is up to date.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14:paraId="37845118" w14:textId="0EB9B1E1" w:rsidR="00742A34" w:rsidRPr="00965C04" w:rsidRDefault="00965C04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>Low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A27CD46" w14:textId="185135CB" w:rsidR="00742A34" w:rsidRPr="00965C04" w:rsidRDefault="00AA28E6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Equipment User</w:t>
            </w:r>
          </w:p>
        </w:tc>
      </w:tr>
      <w:tr w:rsidR="00BB02AB" w:rsidRPr="00965C04" w14:paraId="70B98A1A" w14:textId="77777777" w:rsidTr="00AA28E6">
        <w:trPr>
          <w:trHeight w:val="567"/>
        </w:trPr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62E654F8" w14:textId="7FBB8F34" w:rsidR="002435E4" w:rsidRPr="00965C04" w:rsidRDefault="00AA28E6" w:rsidP="00AA28E6">
            <w:pPr>
              <w:pStyle w:val="Header"/>
              <w:jc w:val="center"/>
              <w:rPr>
                <w:rFonts w:asciiTheme="minorHAnsi" w:hAnsiTheme="minorHAnsi" w:cstheme="minorHAnsi"/>
                <w:sz w:val="22"/>
                <w:szCs w:val="22"/>
                <w:lang w:val="en-GB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 </w:t>
            </w:r>
            <w:r w:rsidR="00D816F8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Hand, Hair, or Clothing entanglement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12FCF380" w14:textId="77777777" w:rsidR="00BB02AB" w:rsidRPr="00965C04" w:rsidRDefault="002F1F7F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eastAsia="x-none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  <w:lang w:eastAsia="x-none"/>
              </w:rPr>
              <w:t>Equipment User</w:t>
            </w:r>
          </w:p>
          <w:p w14:paraId="3956A8C1" w14:textId="129F8C85" w:rsidR="002F1F7F" w:rsidRPr="00965C04" w:rsidRDefault="002F1F7F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eastAsia="x-none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  <w:lang w:eastAsia="x-none"/>
              </w:rPr>
              <w:t>Lab User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vAlign w:val="center"/>
          </w:tcPr>
          <w:p w14:paraId="4C94B4DA" w14:textId="3FA23DA6" w:rsidR="00BB02AB" w:rsidRPr="00965C04" w:rsidRDefault="002F1F7F" w:rsidP="001313F2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965C04">
              <w:rPr>
                <w:rFonts w:asciiTheme="minorHAnsi" w:hAnsiTheme="minorHAnsi" w:cstheme="minorHAnsi"/>
                <w:bCs/>
                <w:sz w:val="22"/>
                <w:szCs w:val="22"/>
              </w:rPr>
              <w:t>Medium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7FEAE6A2" w14:textId="571DACE5" w:rsidR="00D816F8" w:rsidRPr="00965C04" w:rsidRDefault="00D816F8" w:rsidP="00D816F8">
            <w:pPr>
              <w:shd w:val="clear" w:color="auto" w:fill="FFFFFF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Long hair and loose clothing should be secured to avoid contact with moving parts. Users must wear lab coat with folded sleeves, as well as nitrile gloves. Jewellery (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eg.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rings) should be removed.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14:paraId="719ED414" w14:textId="5F4A73EB" w:rsidR="00BB02AB" w:rsidRPr="00965C04" w:rsidRDefault="00965C04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>Low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14:paraId="3D125A26" w14:textId="77777777" w:rsidR="00BB02AB" w:rsidRPr="00965C04" w:rsidRDefault="00965C04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>Equipment User</w:t>
            </w:r>
          </w:p>
          <w:p w14:paraId="6E7327D1" w14:textId="77777777" w:rsidR="00965C04" w:rsidRPr="00965C04" w:rsidRDefault="00965C04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65C04">
              <w:rPr>
                <w:rFonts w:asciiTheme="minorHAnsi" w:hAnsiTheme="minorHAnsi" w:cstheme="minorHAnsi"/>
                <w:sz w:val="22"/>
                <w:szCs w:val="22"/>
              </w:rPr>
              <w:t>Supervisor</w:t>
            </w:r>
          </w:p>
          <w:p w14:paraId="753AED96" w14:textId="25F16537" w:rsidR="00965C04" w:rsidRPr="00965C04" w:rsidRDefault="00965C04" w:rsidP="001313F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XSpec="center" w:tblpY="361"/>
        <w:tblW w:w="14614" w:type="dxa"/>
        <w:tblLook w:val="04A0" w:firstRow="1" w:lastRow="0" w:firstColumn="1" w:lastColumn="0" w:noHBand="0" w:noVBand="1"/>
      </w:tblPr>
      <w:tblGrid>
        <w:gridCol w:w="14614"/>
      </w:tblGrid>
      <w:tr w:rsidR="001313F2" w:rsidRPr="00965C04" w14:paraId="370AA2D1" w14:textId="77777777" w:rsidTr="001313F2">
        <w:trPr>
          <w:trHeight w:val="1481"/>
        </w:trPr>
        <w:tc>
          <w:tcPr>
            <w:tcW w:w="14614" w:type="dxa"/>
          </w:tcPr>
          <w:p w14:paraId="55A781D2" w14:textId="6CC9466D" w:rsidR="001313F2" w:rsidRPr="00620AAF" w:rsidRDefault="001313F2" w:rsidP="001313F2">
            <w:pPr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 w:rsidRPr="00620AAF">
              <w:rPr>
                <w:rFonts w:asciiTheme="minorHAnsi" w:hAnsiTheme="minorHAnsi" w:cstheme="minorHAnsi"/>
                <w:sz w:val="22"/>
                <w:szCs w:val="22"/>
                <w:u w:val="single"/>
              </w:rPr>
              <w:t>Additional Work Practice Information:</w:t>
            </w:r>
          </w:p>
          <w:p w14:paraId="4E506ED0" w14:textId="7520DB76" w:rsidR="00620AAF" w:rsidRDefault="007749C2" w:rsidP="001313F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20AAF">
              <w:rPr>
                <w:rFonts w:asciiTheme="minorHAnsi" w:hAnsiTheme="minorHAnsi" w:cstheme="minorHAnsi"/>
                <w:sz w:val="22"/>
                <w:szCs w:val="22"/>
              </w:rPr>
              <w:t xml:space="preserve">If </w:t>
            </w:r>
            <w:r w:rsidR="009C5A25">
              <w:rPr>
                <w:rFonts w:asciiTheme="minorHAnsi" w:hAnsiTheme="minorHAnsi" w:cstheme="minorHAnsi"/>
                <w:sz w:val="22"/>
                <w:szCs w:val="22"/>
              </w:rPr>
              <w:t>Lab</w:t>
            </w:r>
            <w:r w:rsidRPr="00620AAF">
              <w:rPr>
                <w:rFonts w:asciiTheme="minorHAnsi" w:hAnsiTheme="minorHAnsi" w:cstheme="minorHAnsi"/>
                <w:sz w:val="22"/>
                <w:szCs w:val="22"/>
              </w:rPr>
              <w:t xml:space="preserve"> Users are sensitive to noise or poor quality air, avoid use of </w:t>
            </w:r>
            <w:r w:rsidR="00033A2D">
              <w:rPr>
                <w:rFonts w:asciiTheme="minorHAnsi" w:hAnsiTheme="minorHAnsi" w:cstheme="minorHAnsi"/>
                <w:sz w:val="22"/>
                <w:szCs w:val="22"/>
              </w:rPr>
              <w:t>equipment</w:t>
            </w:r>
            <w:r w:rsidR="00620AAF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14:paraId="1FEF32C5" w14:textId="3EB9B639" w:rsidR="009C5A25" w:rsidRDefault="009C5A25" w:rsidP="001313F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Ensure that compressed air supply is available when using equipment. </w:t>
            </w:r>
          </w:p>
          <w:p w14:paraId="4B37CAF1" w14:textId="3C20BF78" w:rsidR="007749C2" w:rsidRPr="00620AAF" w:rsidRDefault="007749C2" w:rsidP="001313F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20AAF">
              <w:rPr>
                <w:rFonts w:asciiTheme="minorHAnsi" w:hAnsiTheme="minorHAnsi" w:cstheme="minorHAnsi"/>
                <w:sz w:val="22"/>
                <w:szCs w:val="22"/>
              </w:rPr>
              <w:t xml:space="preserve">Facilities Management and Housekeeping usually do not touch equipment. Keep space around </w:t>
            </w:r>
            <w:r w:rsidR="00033A2D">
              <w:rPr>
                <w:rFonts w:asciiTheme="minorHAnsi" w:hAnsiTheme="minorHAnsi" w:cstheme="minorHAnsi"/>
                <w:sz w:val="22"/>
                <w:szCs w:val="22"/>
              </w:rPr>
              <w:t>cavitation</w:t>
            </w:r>
            <w:r w:rsidRPr="00620AAF">
              <w:rPr>
                <w:rFonts w:asciiTheme="minorHAnsi" w:hAnsiTheme="minorHAnsi" w:cstheme="minorHAnsi"/>
                <w:sz w:val="22"/>
                <w:szCs w:val="22"/>
              </w:rPr>
              <w:t xml:space="preserve"> equipment clean to </w:t>
            </w:r>
            <w:r w:rsidR="00620AAF" w:rsidRPr="00620AAF">
              <w:rPr>
                <w:rFonts w:asciiTheme="minorHAnsi" w:hAnsiTheme="minorHAnsi" w:cstheme="minorHAnsi"/>
                <w:sz w:val="22"/>
                <w:szCs w:val="22"/>
              </w:rPr>
              <w:t>avoid interference.</w:t>
            </w:r>
          </w:p>
          <w:p w14:paraId="187D8833" w14:textId="77777777" w:rsidR="009C5A25" w:rsidRDefault="00620AAF" w:rsidP="00A267EE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20AAF">
              <w:rPr>
                <w:rFonts w:asciiTheme="minorHAnsi" w:hAnsiTheme="minorHAnsi" w:cstheme="minorHAnsi"/>
                <w:sz w:val="22"/>
                <w:szCs w:val="22"/>
              </w:rPr>
              <w:t xml:space="preserve">Avoid use of </w:t>
            </w:r>
            <w:r w:rsidR="009C5A25">
              <w:rPr>
                <w:rFonts w:asciiTheme="minorHAnsi" w:hAnsiTheme="minorHAnsi" w:cstheme="minorHAnsi"/>
                <w:sz w:val="22"/>
                <w:szCs w:val="22"/>
              </w:rPr>
              <w:t>grinder-polisher</w:t>
            </w:r>
            <w:r w:rsidRPr="00620AAF">
              <w:rPr>
                <w:rFonts w:asciiTheme="minorHAnsi" w:hAnsiTheme="minorHAnsi" w:cstheme="minorHAnsi"/>
                <w:sz w:val="22"/>
                <w:szCs w:val="22"/>
              </w:rPr>
              <w:t xml:space="preserve"> when classes occur in the lab.</w:t>
            </w:r>
            <w:r w:rsidR="00033A2D">
              <w:rPr>
                <w:rFonts w:asciiTheme="minorHAnsi" w:hAnsiTheme="minorHAnsi" w:cstheme="minorHAnsi"/>
                <w:sz w:val="22"/>
                <w:szCs w:val="22"/>
              </w:rPr>
              <w:t xml:space="preserve"> A</w:t>
            </w:r>
            <w:r w:rsidRPr="00620AAF">
              <w:rPr>
                <w:rFonts w:asciiTheme="minorHAnsi" w:hAnsiTheme="minorHAnsi" w:cstheme="minorHAnsi"/>
                <w:sz w:val="22"/>
                <w:szCs w:val="22"/>
              </w:rPr>
              <w:t>voiding noise disturbance is a courtesy worth extending to other lab users.</w:t>
            </w:r>
          </w:p>
          <w:p w14:paraId="57954B3B" w14:textId="77777777" w:rsidR="001B2E47" w:rsidRDefault="001B2E47" w:rsidP="00A267E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DDDC7B2" w14:textId="77777777" w:rsidR="001B2E47" w:rsidRDefault="001B2E47" w:rsidP="00A267E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62C2816" w14:textId="2D23F293" w:rsidR="001B2E47" w:rsidRPr="00A267EE" w:rsidRDefault="001B2E47" w:rsidP="00A267EE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60D9CACC" w14:textId="78204411" w:rsidR="00FB5703" w:rsidRDefault="00FB5703" w:rsidP="001313F2">
      <w:pPr>
        <w:rPr>
          <w:rFonts w:asciiTheme="minorHAnsi" w:hAnsiTheme="minorHAnsi" w:cstheme="minorHAnsi"/>
          <w:sz w:val="18"/>
          <w:szCs w:val="18"/>
        </w:rPr>
      </w:pPr>
    </w:p>
    <w:p w14:paraId="68383D16" w14:textId="77777777" w:rsidR="00620AAF" w:rsidRPr="00965C04" w:rsidRDefault="00620AAF" w:rsidP="001313F2">
      <w:pPr>
        <w:rPr>
          <w:rFonts w:asciiTheme="minorHAnsi" w:hAnsiTheme="minorHAnsi" w:cstheme="minorHAnsi"/>
          <w:sz w:val="18"/>
          <w:szCs w:val="18"/>
        </w:rPr>
      </w:pPr>
    </w:p>
    <w:tbl>
      <w:tblPr>
        <w:tblStyle w:val="TableGrid"/>
        <w:tblW w:w="14558" w:type="dxa"/>
        <w:tblInd w:w="-313" w:type="dxa"/>
        <w:tblLook w:val="04A0" w:firstRow="1" w:lastRow="0" w:firstColumn="1" w:lastColumn="0" w:noHBand="0" w:noVBand="1"/>
      </w:tblPr>
      <w:tblGrid>
        <w:gridCol w:w="992"/>
        <w:gridCol w:w="3408"/>
        <w:gridCol w:w="3555"/>
        <w:gridCol w:w="3552"/>
        <w:gridCol w:w="3051"/>
      </w:tblGrid>
      <w:tr w:rsidR="0084371D" w:rsidRPr="00965C04" w14:paraId="39617841" w14:textId="77777777" w:rsidTr="00424C68">
        <w:trPr>
          <w:trHeight w:val="184"/>
        </w:trPr>
        <w:tc>
          <w:tcPr>
            <w:tcW w:w="4400" w:type="dxa"/>
            <w:gridSpan w:val="2"/>
            <w:shd w:val="clear" w:color="auto" w:fill="D9D9D9" w:themeFill="background1" w:themeFillShade="D9"/>
          </w:tcPr>
          <w:p w14:paraId="73304BF6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Name</w:t>
            </w:r>
          </w:p>
        </w:tc>
        <w:tc>
          <w:tcPr>
            <w:tcW w:w="3555" w:type="dxa"/>
            <w:shd w:val="clear" w:color="auto" w:fill="D9D9D9" w:themeFill="background1" w:themeFillShade="D9"/>
          </w:tcPr>
          <w:p w14:paraId="1EDF0066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Position</w:t>
            </w:r>
          </w:p>
        </w:tc>
        <w:tc>
          <w:tcPr>
            <w:tcW w:w="3552" w:type="dxa"/>
            <w:shd w:val="clear" w:color="auto" w:fill="D9D9D9" w:themeFill="background1" w:themeFillShade="D9"/>
          </w:tcPr>
          <w:p w14:paraId="6C1F0F69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Email</w:t>
            </w:r>
          </w:p>
        </w:tc>
        <w:tc>
          <w:tcPr>
            <w:tcW w:w="3051" w:type="dxa"/>
            <w:shd w:val="clear" w:color="auto" w:fill="D9D9D9" w:themeFill="background1" w:themeFillShade="D9"/>
          </w:tcPr>
          <w:p w14:paraId="7E9F1E7C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Signature</w:t>
            </w:r>
          </w:p>
        </w:tc>
      </w:tr>
      <w:tr w:rsidR="0084371D" w:rsidRPr="00965C04" w14:paraId="167CEEA2" w14:textId="77777777" w:rsidTr="00424C68">
        <w:trPr>
          <w:trHeight w:val="454"/>
        </w:trPr>
        <w:tc>
          <w:tcPr>
            <w:tcW w:w="992" w:type="dxa"/>
            <w:vAlign w:val="center"/>
          </w:tcPr>
          <w:p w14:paraId="6B4F1D2B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Author</w:t>
            </w:r>
          </w:p>
        </w:tc>
        <w:tc>
          <w:tcPr>
            <w:tcW w:w="3408" w:type="dxa"/>
            <w:vAlign w:val="center"/>
          </w:tcPr>
          <w:p w14:paraId="551EE65E" w14:textId="752961D6" w:rsidR="0084371D" w:rsidRPr="00965C04" w:rsidRDefault="00F0590B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Vishakh Pradeep Kumar</w:t>
            </w:r>
          </w:p>
        </w:tc>
        <w:tc>
          <w:tcPr>
            <w:tcW w:w="3555" w:type="dxa"/>
            <w:vAlign w:val="center"/>
          </w:tcPr>
          <w:p w14:paraId="1D7885C8" w14:textId="04A0CE0B" w:rsidR="0084371D" w:rsidRPr="00965C04" w:rsidRDefault="001313F2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MSc Student; </w:t>
            </w:r>
            <w:r w:rsidR="00F0590B" w:rsidRPr="00965C04">
              <w:rPr>
                <w:rFonts w:asciiTheme="minorHAnsi" w:hAnsiTheme="minorHAnsi" w:cstheme="minorHAnsi"/>
                <w:sz w:val="18"/>
                <w:szCs w:val="18"/>
              </w:rPr>
              <w:t>Research Assistant</w:t>
            </w:r>
          </w:p>
        </w:tc>
        <w:tc>
          <w:tcPr>
            <w:tcW w:w="3552" w:type="dxa"/>
            <w:vAlign w:val="center"/>
          </w:tcPr>
          <w:p w14:paraId="33B11722" w14:textId="336E3040" w:rsidR="0084371D" w:rsidRPr="00965C04" w:rsidRDefault="00000000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hyperlink r:id="rId11" w:history="1">
              <w:r w:rsidR="00F0590B" w:rsidRPr="00965C04">
                <w:rPr>
                  <w:rStyle w:val="Hyperlink"/>
                  <w:rFonts w:asciiTheme="minorHAnsi" w:hAnsiTheme="minorHAnsi" w:cstheme="minorHAnsi"/>
                  <w:sz w:val="18"/>
                  <w:szCs w:val="18"/>
                </w:rPr>
                <w:t>v.kumar@hw.ac.uk</w:t>
              </w:r>
            </w:hyperlink>
          </w:p>
        </w:tc>
        <w:tc>
          <w:tcPr>
            <w:tcW w:w="3051" w:type="dxa"/>
            <w:vAlign w:val="center"/>
          </w:tcPr>
          <w:p w14:paraId="2BD14626" w14:textId="0349491E" w:rsidR="0084371D" w:rsidRPr="00965C04" w:rsidRDefault="00620AAF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Vishakh Pradeep Kumar</w:t>
            </w:r>
          </w:p>
        </w:tc>
      </w:tr>
      <w:tr w:rsidR="0084371D" w:rsidRPr="00965C04" w14:paraId="58F28C8B" w14:textId="77777777" w:rsidTr="00424C68">
        <w:trPr>
          <w:trHeight w:val="454"/>
        </w:trPr>
        <w:tc>
          <w:tcPr>
            <w:tcW w:w="992" w:type="dxa"/>
            <w:vAlign w:val="center"/>
          </w:tcPr>
          <w:p w14:paraId="51DB73A0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Authoriser</w:t>
            </w:r>
          </w:p>
        </w:tc>
        <w:tc>
          <w:tcPr>
            <w:tcW w:w="3408" w:type="dxa"/>
            <w:vAlign w:val="center"/>
          </w:tcPr>
          <w:p w14:paraId="6AEF927F" w14:textId="772951C4" w:rsidR="0084371D" w:rsidRPr="00965C04" w:rsidRDefault="00F0590B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Dr Rehan Ahmed</w:t>
            </w:r>
          </w:p>
        </w:tc>
        <w:tc>
          <w:tcPr>
            <w:tcW w:w="3555" w:type="dxa"/>
            <w:vAlign w:val="center"/>
          </w:tcPr>
          <w:p w14:paraId="03D3F605" w14:textId="3841D3C5" w:rsidR="0084371D" w:rsidRPr="00965C04" w:rsidRDefault="00F0590B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Supervisor</w:t>
            </w:r>
          </w:p>
        </w:tc>
        <w:tc>
          <w:tcPr>
            <w:tcW w:w="3552" w:type="dxa"/>
            <w:vAlign w:val="center"/>
          </w:tcPr>
          <w:p w14:paraId="7591D63C" w14:textId="24729473" w:rsidR="0084371D" w:rsidRPr="00965C04" w:rsidRDefault="00000000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hyperlink r:id="rId12" w:history="1">
              <w:r w:rsidR="00F0590B" w:rsidRPr="00965C04">
                <w:rPr>
                  <w:rStyle w:val="Hyperlink"/>
                  <w:rFonts w:asciiTheme="minorHAnsi" w:hAnsiTheme="minorHAnsi" w:cstheme="minorHAnsi"/>
                  <w:sz w:val="18"/>
                  <w:szCs w:val="18"/>
                </w:rPr>
                <w:t>r.ahmed@hw.ac.uk</w:t>
              </w:r>
            </w:hyperlink>
          </w:p>
        </w:tc>
        <w:tc>
          <w:tcPr>
            <w:tcW w:w="3051" w:type="dxa"/>
            <w:vAlign w:val="center"/>
          </w:tcPr>
          <w:p w14:paraId="76D4B361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84371D" w:rsidRPr="00965C04" w14:paraId="565BCE8F" w14:textId="77777777" w:rsidTr="00424C68">
        <w:trPr>
          <w:trHeight w:val="454"/>
        </w:trPr>
        <w:tc>
          <w:tcPr>
            <w:tcW w:w="992" w:type="dxa"/>
            <w:vAlign w:val="center"/>
          </w:tcPr>
          <w:p w14:paraId="6C069785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Verifier</w:t>
            </w:r>
          </w:p>
        </w:tc>
        <w:tc>
          <w:tcPr>
            <w:tcW w:w="3408" w:type="dxa"/>
            <w:vAlign w:val="center"/>
          </w:tcPr>
          <w:p w14:paraId="53EFC027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555" w:type="dxa"/>
            <w:vAlign w:val="center"/>
          </w:tcPr>
          <w:p w14:paraId="2FAB754E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552" w:type="dxa"/>
            <w:vAlign w:val="center"/>
          </w:tcPr>
          <w:p w14:paraId="5FC002B5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051" w:type="dxa"/>
            <w:vAlign w:val="center"/>
          </w:tcPr>
          <w:p w14:paraId="6434BDA2" w14:textId="77777777" w:rsidR="0084371D" w:rsidRPr="00965C04" w:rsidRDefault="0084371D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14:paraId="61955A2A" w14:textId="4CD655F4" w:rsidR="007A3467" w:rsidRPr="00965C04" w:rsidRDefault="007A3467" w:rsidP="00965C04">
      <w:pPr>
        <w:jc w:val="center"/>
        <w:rPr>
          <w:rFonts w:asciiTheme="minorHAnsi" w:hAnsiTheme="minorHAnsi" w:cstheme="minorHAnsi"/>
          <w:sz w:val="18"/>
          <w:szCs w:val="18"/>
        </w:rPr>
      </w:pPr>
    </w:p>
    <w:p w14:paraId="6A15B515" w14:textId="77777777" w:rsidR="00033A2D" w:rsidRDefault="00033A2D">
      <w:pPr>
        <w:spacing w:after="160" w:line="259" w:lineRule="auto"/>
        <w:rPr>
          <w:rFonts w:asciiTheme="minorHAnsi" w:hAnsiTheme="minorHAnsi" w:cstheme="minorHAnsi"/>
          <w:sz w:val="18"/>
          <w:szCs w:val="18"/>
          <w:u w:val="single"/>
        </w:rPr>
      </w:pPr>
      <w:r>
        <w:rPr>
          <w:rFonts w:asciiTheme="minorHAnsi" w:hAnsiTheme="minorHAnsi" w:cstheme="minorHAnsi"/>
          <w:sz w:val="18"/>
          <w:szCs w:val="18"/>
          <w:u w:val="single"/>
        </w:rPr>
        <w:br w:type="page"/>
      </w:r>
    </w:p>
    <w:p w14:paraId="16AA6A8C" w14:textId="24F51AE6" w:rsidR="007A3467" w:rsidRPr="00965C04" w:rsidRDefault="007A3467" w:rsidP="00965C04">
      <w:pPr>
        <w:ind w:left="-426"/>
        <w:jc w:val="center"/>
        <w:rPr>
          <w:rFonts w:asciiTheme="minorHAnsi" w:hAnsiTheme="minorHAnsi" w:cstheme="minorHAnsi"/>
          <w:sz w:val="18"/>
          <w:szCs w:val="18"/>
          <w:u w:val="single"/>
        </w:rPr>
      </w:pPr>
      <w:r w:rsidRPr="00965C04">
        <w:rPr>
          <w:rFonts w:asciiTheme="minorHAnsi" w:hAnsiTheme="minorHAnsi" w:cstheme="minorHAnsi"/>
          <w:sz w:val="18"/>
          <w:szCs w:val="18"/>
          <w:u w:val="single"/>
        </w:rPr>
        <w:lastRenderedPageBreak/>
        <w:t>Declaration</w:t>
      </w:r>
    </w:p>
    <w:p w14:paraId="22C64BC3" w14:textId="040F5E13" w:rsidR="007A3467" w:rsidRPr="00965C04" w:rsidRDefault="007A3467" w:rsidP="00965C04">
      <w:pPr>
        <w:ind w:left="-426"/>
        <w:jc w:val="center"/>
        <w:rPr>
          <w:rFonts w:asciiTheme="minorHAnsi" w:hAnsiTheme="minorHAnsi" w:cstheme="minorHAnsi"/>
          <w:sz w:val="18"/>
          <w:szCs w:val="18"/>
          <w:u w:val="single"/>
        </w:rPr>
      </w:pPr>
      <w:r w:rsidRPr="00965C04">
        <w:rPr>
          <w:rFonts w:asciiTheme="minorHAnsi" w:hAnsiTheme="minorHAnsi" w:cstheme="minorHAnsi"/>
          <w:sz w:val="18"/>
          <w:szCs w:val="18"/>
        </w:rPr>
        <w:t>I confirm that I have read the Risk Assessment, I understand the hazards, and risks involved and will follow all the control measures stated. If I have any queries or concerns, I will contact the above.</w:t>
      </w:r>
    </w:p>
    <w:p w14:paraId="2C553595" w14:textId="77777777" w:rsidR="007A3467" w:rsidRPr="00965C04" w:rsidRDefault="007A3467" w:rsidP="00965C04">
      <w:pPr>
        <w:jc w:val="center"/>
        <w:rPr>
          <w:rFonts w:asciiTheme="minorHAnsi" w:hAnsiTheme="minorHAnsi" w:cstheme="minorHAnsi"/>
          <w:sz w:val="18"/>
          <w:szCs w:val="18"/>
        </w:rPr>
      </w:pPr>
    </w:p>
    <w:tbl>
      <w:tblPr>
        <w:tblStyle w:val="TableGrid"/>
        <w:tblW w:w="15168" w:type="dxa"/>
        <w:tblInd w:w="-431" w:type="dxa"/>
        <w:tblLook w:val="04A0" w:firstRow="1" w:lastRow="0" w:firstColumn="1" w:lastColumn="0" w:noHBand="0" w:noVBand="1"/>
      </w:tblPr>
      <w:tblGrid>
        <w:gridCol w:w="3261"/>
        <w:gridCol w:w="3239"/>
        <w:gridCol w:w="2833"/>
        <w:gridCol w:w="3284"/>
        <w:gridCol w:w="2551"/>
      </w:tblGrid>
      <w:tr w:rsidR="007A3467" w:rsidRPr="00965C04" w14:paraId="0CCC5DAD" w14:textId="77777777" w:rsidTr="007A3467">
        <w:tc>
          <w:tcPr>
            <w:tcW w:w="3261" w:type="dxa"/>
            <w:shd w:val="clear" w:color="auto" w:fill="E7E6E6" w:themeFill="background2"/>
          </w:tcPr>
          <w:p w14:paraId="5BF56261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Name</w:t>
            </w:r>
          </w:p>
        </w:tc>
        <w:tc>
          <w:tcPr>
            <w:tcW w:w="3239" w:type="dxa"/>
            <w:shd w:val="clear" w:color="auto" w:fill="E7E6E6" w:themeFill="background2"/>
          </w:tcPr>
          <w:p w14:paraId="6FCC077D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Organisation</w:t>
            </w:r>
          </w:p>
        </w:tc>
        <w:tc>
          <w:tcPr>
            <w:tcW w:w="2833" w:type="dxa"/>
            <w:shd w:val="clear" w:color="auto" w:fill="E7E6E6" w:themeFill="background2"/>
          </w:tcPr>
          <w:p w14:paraId="014847F7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Staff/Student/Visitor</w:t>
            </w:r>
          </w:p>
        </w:tc>
        <w:tc>
          <w:tcPr>
            <w:tcW w:w="3284" w:type="dxa"/>
            <w:shd w:val="clear" w:color="auto" w:fill="E7E6E6" w:themeFill="background2"/>
          </w:tcPr>
          <w:p w14:paraId="4CFD8474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Signature</w:t>
            </w:r>
          </w:p>
        </w:tc>
        <w:tc>
          <w:tcPr>
            <w:tcW w:w="2551" w:type="dxa"/>
            <w:shd w:val="clear" w:color="auto" w:fill="E7E6E6" w:themeFill="background2"/>
          </w:tcPr>
          <w:p w14:paraId="34CF390C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965C04">
              <w:rPr>
                <w:rFonts w:asciiTheme="minorHAnsi" w:hAnsiTheme="minorHAnsi" w:cstheme="minorHAnsi"/>
                <w:sz w:val="18"/>
                <w:szCs w:val="18"/>
              </w:rPr>
              <w:t>Date</w:t>
            </w:r>
          </w:p>
        </w:tc>
      </w:tr>
      <w:tr w:rsidR="007A3467" w:rsidRPr="00965C04" w14:paraId="5C7F9DC5" w14:textId="77777777" w:rsidTr="00FC342C">
        <w:trPr>
          <w:trHeight w:val="397"/>
        </w:trPr>
        <w:tc>
          <w:tcPr>
            <w:tcW w:w="3261" w:type="dxa"/>
          </w:tcPr>
          <w:p w14:paraId="173260EF" w14:textId="758DB9CB" w:rsidR="007A3467" w:rsidRPr="00965C04" w:rsidRDefault="00620AAF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Vishakh Pradeep Kumar</w:t>
            </w:r>
          </w:p>
        </w:tc>
        <w:tc>
          <w:tcPr>
            <w:tcW w:w="3239" w:type="dxa"/>
          </w:tcPr>
          <w:p w14:paraId="02BD7550" w14:textId="3413C14C" w:rsidR="007A3467" w:rsidRPr="00965C04" w:rsidRDefault="00620AAF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EPS</w:t>
            </w:r>
          </w:p>
        </w:tc>
        <w:tc>
          <w:tcPr>
            <w:tcW w:w="2833" w:type="dxa"/>
          </w:tcPr>
          <w:p w14:paraId="394A324A" w14:textId="6E925360" w:rsidR="007A3467" w:rsidRPr="00965C04" w:rsidRDefault="00620AAF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Student</w:t>
            </w:r>
          </w:p>
        </w:tc>
        <w:tc>
          <w:tcPr>
            <w:tcW w:w="3284" w:type="dxa"/>
          </w:tcPr>
          <w:p w14:paraId="6E780B83" w14:textId="01F97BBC" w:rsidR="007A3467" w:rsidRPr="00965C04" w:rsidRDefault="00620AAF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Vishakh Pradeep Kumar</w:t>
            </w:r>
          </w:p>
        </w:tc>
        <w:tc>
          <w:tcPr>
            <w:tcW w:w="2551" w:type="dxa"/>
          </w:tcPr>
          <w:p w14:paraId="0E5E8E23" w14:textId="40F12897" w:rsidR="007A3467" w:rsidRPr="00965C04" w:rsidRDefault="00620AAF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2023-09-11</w:t>
            </w:r>
          </w:p>
        </w:tc>
      </w:tr>
      <w:tr w:rsidR="007A3467" w:rsidRPr="00965C04" w14:paraId="17BC5184" w14:textId="77777777" w:rsidTr="00FC342C">
        <w:trPr>
          <w:trHeight w:val="397"/>
        </w:trPr>
        <w:tc>
          <w:tcPr>
            <w:tcW w:w="3261" w:type="dxa"/>
          </w:tcPr>
          <w:p w14:paraId="26D46C3B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39" w:type="dxa"/>
          </w:tcPr>
          <w:p w14:paraId="3E48C8DC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3" w:type="dxa"/>
          </w:tcPr>
          <w:p w14:paraId="094E66F5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84" w:type="dxa"/>
          </w:tcPr>
          <w:p w14:paraId="1FD07FFA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1CCA4B6D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A3467" w:rsidRPr="00965C04" w14:paraId="21DB1591" w14:textId="77777777" w:rsidTr="00FC342C">
        <w:trPr>
          <w:trHeight w:val="397"/>
        </w:trPr>
        <w:tc>
          <w:tcPr>
            <w:tcW w:w="3261" w:type="dxa"/>
          </w:tcPr>
          <w:p w14:paraId="2E900248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39" w:type="dxa"/>
          </w:tcPr>
          <w:p w14:paraId="65B44903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3" w:type="dxa"/>
          </w:tcPr>
          <w:p w14:paraId="5061F585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84" w:type="dxa"/>
          </w:tcPr>
          <w:p w14:paraId="5914CBB4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0DD790CF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A3467" w:rsidRPr="00965C04" w14:paraId="0461DBFD" w14:textId="77777777" w:rsidTr="00FC342C">
        <w:trPr>
          <w:trHeight w:val="397"/>
        </w:trPr>
        <w:tc>
          <w:tcPr>
            <w:tcW w:w="3261" w:type="dxa"/>
          </w:tcPr>
          <w:p w14:paraId="6CD71046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39" w:type="dxa"/>
          </w:tcPr>
          <w:p w14:paraId="11983AE7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3" w:type="dxa"/>
          </w:tcPr>
          <w:p w14:paraId="181871EF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84" w:type="dxa"/>
          </w:tcPr>
          <w:p w14:paraId="7CD79245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751366F6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A3467" w:rsidRPr="00965C04" w14:paraId="2B2DCC49" w14:textId="77777777" w:rsidTr="00FC342C">
        <w:trPr>
          <w:trHeight w:val="397"/>
        </w:trPr>
        <w:tc>
          <w:tcPr>
            <w:tcW w:w="3261" w:type="dxa"/>
          </w:tcPr>
          <w:p w14:paraId="39412CB0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39" w:type="dxa"/>
          </w:tcPr>
          <w:p w14:paraId="145C231F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3" w:type="dxa"/>
          </w:tcPr>
          <w:p w14:paraId="2DBC252B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84" w:type="dxa"/>
          </w:tcPr>
          <w:p w14:paraId="25EAB259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37C8BE00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A3467" w:rsidRPr="00965C04" w14:paraId="4BB7ABEE" w14:textId="77777777" w:rsidTr="00FC342C">
        <w:trPr>
          <w:trHeight w:val="397"/>
        </w:trPr>
        <w:tc>
          <w:tcPr>
            <w:tcW w:w="3261" w:type="dxa"/>
          </w:tcPr>
          <w:p w14:paraId="1702CE89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39" w:type="dxa"/>
          </w:tcPr>
          <w:p w14:paraId="61BA1238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3" w:type="dxa"/>
          </w:tcPr>
          <w:p w14:paraId="3A59CDE1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84" w:type="dxa"/>
          </w:tcPr>
          <w:p w14:paraId="223BFAEB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7215DC77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A3467" w:rsidRPr="00965C04" w14:paraId="5456AFC1" w14:textId="77777777" w:rsidTr="00FC342C">
        <w:trPr>
          <w:trHeight w:val="397"/>
        </w:trPr>
        <w:tc>
          <w:tcPr>
            <w:tcW w:w="3261" w:type="dxa"/>
          </w:tcPr>
          <w:p w14:paraId="604B961C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39" w:type="dxa"/>
          </w:tcPr>
          <w:p w14:paraId="4ECAA968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3" w:type="dxa"/>
          </w:tcPr>
          <w:p w14:paraId="4FD1D093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84" w:type="dxa"/>
          </w:tcPr>
          <w:p w14:paraId="3F3B706B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66548A9E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A3467" w:rsidRPr="00965C04" w14:paraId="1CCFD689" w14:textId="77777777" w:rsidTr="00FC342C">
        <w:trPr>
          <w:trHeight w:val="397"/>
        </w:trPr>
        <w:tc>
          <w:tcPr>
            <w:tcW w:w="3261" w:type="dxa"/>
          </w:tcPr>
          <w:p w14:paraId="1CA16F95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39" w:type="dxa"/>
          </w:tcPr>
          <w:p w14:paraId="78427341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3" w:type="dxa"/>
          </w:tcPr>
          <w:p w14:paraId="284C736F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84" w:type="dxa"/>
          </w:tcPr>
          <w:p w14:paraId="17F535AE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35190B36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A3467" w:rsidRPr="00965C04" w14:paraId="418A2E6F" w14:textId="77777777" w:rsidTr="00FC342C">
        <w:trPr>
          <w:trHeight w:val="397"/>
        </w:trPr>
        <w:tc>
          <w:tcPr>
            <w:tcW w:w="3261" w:type="dxa"/>
          </w:tcPr>
          <w:p w14:paraId="6C65F6EC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39" w:type="dxa"/>
          </w:tcPr>
          <w:p w14:paraId="1EBE9B92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3" w:type="dxa"/>
          </w:tcPr>
          <w:p w14:paraId="1162EFCE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84" w:type="dxa"/>
          </w:tcPr>
          <w:p w14:paraId="1B967B6B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77097995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A3467" w:rsidRPr="00965C04" w14:paraId="2F972A3F" w14:textId="77777777" w:rsidTr="00FC342C">
        <w:trPr>
          <w:trHeight w:val="397"/>
        </w:trPr>
        <w:tc>
          <w:tcPr>
            <w:tcW w:w="3261" w:type="dxa"/>
          </w:tcPr>
          <w:p w14:paraId="6D2421FA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39" w:type="dxa"/>
          </w:tcPr>
          <w:p w14:paraId="1E3862DE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3" w:type="dxa"/>
          </w:tcPr>
          <w:p w14:paraId="7435999D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84" w:type="dxa"/>
          </w:tcPr>
          <w:p w14:paraId="47531A5D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5A274537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A3467" w:rsidRPr="00965C04" w14:paraId="5264E7C3" w14:textId="77777777" w:rsidTr="00FC342C">
        <w:trPr>
          <w:trHeight w:val="397"/>
        </w:trPr>
        <w:tc>
          <w:tcPr>
            <w:tcW w:w="3261" w:type="dxa"/>
          </w:tcPr>
          <w:p w14:paraId="553C6F81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39" w:type="dxa"/>
          </w:tcPr>
          <w:p w14:paraId="0A8E7FAF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3" w:type="dxa"/>
          </w:tcPr>
          <w:p w14:paraId="17C50B8F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84" w:type="dxa"/>
          </w:tcPr>
          <w:p w14:paraId="7D591C27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5E99EEA4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A3467" w:rsidRPr="00965C04" w14:paraId="7DC19685" w14:textId="77777777" w:rsidTr="00FC342C">
        <w:trPr>
          <w:trHeight w:val="397"/>
        </w:trPr>
        <w:tc>
          <w:tcPr>
            <w:tcW w:w="3261" w:type="dxa"/>
          </w:tcPr>
          <w:p w14:paraId="041C0A0C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39" w:type="dxa"/>
          </w:tcPr>
          <w:p w14:paraId="42BA188B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3" w:type="dxa"/>
          </w:tcPr>
          <w:p w14:paraId="784C7073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84" w:type="dxa"/>
          </w:tcPr>
          <w:p w14:paraId="2782D175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60AA3BB6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A3467" w:rsidRPr="00965C04" w14:paraId="2B8788EC" w14:textId="77777777" w:rsidTr="00FC342C">
        <w:trPr>
          <w:trHeight w:val="397"/>
        </w:trPr>
        <w:tc>
          <w:tcPr>
            <w:tcW w:w="3261" w:type="dxa"/>
          </w:tcPr>
          <w:p w14:paraId="06B8719E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39" w:type="dxa"/>
          </w:tcPr>
          <w:p w14:paraId="6CEB7344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833" w:type="dxa"/>
          </w:tcPr>
          <w:p w14:paraId="1FB1F2BD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284" w:type="dxa"/>
          </w:tcPr>
          <w:p w14:paraId="08B9FA08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551" w:type="dxa"/>
          </w:tcPr>
          <w:p w14:paraId="61B9AF50" w14:textId="77777777" w:rsidR="007A3467" w:rsidRPr="00965C04" w:rsidRDefault="007A3467" w:rsidP="00965C04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14:paraId="08840C3E" w14:textId="77777777" w:rsidR="0054738B" w:rsidRPr="00965C04" w:rsidRDefault="0054738B" w:rsidP="00965C04">
      <w:pPr>
        <w:jc w:val="center"/>
        <w:rPr>
          <w:rFonts w:asciiTheme="minorHAnsi" w:hAnsiTheme="minorHAnsi" w:cstheme="minorHAnsi"/>
          <w:sz w:val="18"/>
          <w:szCs w:val="18"/>
        </w:rPr>
      </w:pPr>
    </w:p>
    <w:sectPr w:rsidR="0054738B" w:rsidRPr="00965C04" w:rsidSect="001313F2">
      <w:headerReference w:type="default" r:id="rId13"/>
      <w:headerReference w:type="first" r:id="rId14"/>
      <w:pgSz w:w="16838" w:h="11906" w:orient="landscape"/>
      <w:pgMar w:top="1440" w:right="1440" w:bottom="1440" w:left="1440" w:header="227" w:footer="22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64CF14" w14:textId="77777777" w:rsidR="00794520" w:rsidRDefault="00794520" w:rsidP="0054738B">
      <w:r>
        <w:separator/>
      </w:r>
    </w:p>
  </w:endnote>
  <w:endnote w:type="continuationSeparator" w:id="0">
    <w:p w14:paraId="6BB3980F" w14:textId="77777777" w:rsidR="00794520" w:rsidRDefault="00794520" w:rsidP="00547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48BF4E" w14:textId="77777777" w:rsidR="00794520" w:rsidRDefault="00794520" w:rsidP="0054738B">
      <w:r>
        <w:separator/>
      </w:r>
    </w:p>
  </w:footnote>
  <w:footnote w:type="continuationSeparator" w:id="0">
    <w:p w14:paraId="10EF0A55" w14:textId="77777777" w:rsidR="00794520" w:rsidRDefault="00794520" w:rsidP="005473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0C2B05" w14:textId="59677946" w:rsidR="00742A34" w:rsidRDefault="00BB02AB">
    <w:r>
      <w:rPr>
        <w:noProof/>
      </w:rPr>
      <w:drawing>
        <wp:anchor distT="0" distB="0" distL="114300" distR="114300" simplePos="0" relativeHeight="251659264" behindDoc="0" locked="0" layoutInCell="1" allowOverlap="1" wp14:anchorId="731D8868" wp14:editId="1191653E">
          <wp:simplePos x="0" y="0"/>
          <wp:positionH relativeFrom="column">
            <wp:posOffset>8077200</wp:posOffset>
          </wp:positionH>
          <wp:positionV relativeFrom="paragraph">
            <wp:posOffset>67945</wp:posOffset>
          </wp:positionV>
          <wp:extent cx="967740" cy="699135"/>
          <wp:effectExtent l="0" t="0" r="0" b="5715"/>
          <wp:wrapThrough wrapText="bothSides">
            <wp:wrapPolygon edited="0">
              <wp:start x="0" y="1177"/>
              <wp:lineTo x="0" y="18245"/>
              <wp:lineTo x="850" y="20599"/>
              <wp:lineTo x="2551" y="21188"/>
              <wp:lineTo x="11055" y="21188"/>
              <wp:lineTo x="19134" y="20599"/>
              <wp:lineTo x="20409" y="18834"/>
              <wp:lineTo x="20409" y="1177"/>
              <wp:lineTo x="0" y="1177"/>
            </wp:wrapPolygon>
          </wp:wrapThrough>
          <wp:docPr id="27845108" name="Picture 27845108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7740" cy="6991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2E0AC5" w14:textId="212CEA20" w:rsidR="00E10298" w:rsidRDefault="005F3D0A">
    <w:pPr>
      <w:pStyle w:val="Header"/>
    </w:pPr>
    <w:r>
      <w:rPr>
        <w:noProof/>
      </w:rPr>
      <w:drawing>
        <wp:anchor distT="0" distB="0" distL="114300" distR="114300" simplePos="0" relativeHeight="251667456" behindDoc="0" locked="0" layoutInCell="1" allowOverlap="1" wp14:anchorId="6DD90F95" wp14:editId="2892749D">
          <wp:simplePos x="0" y="0"/>
          <wp:positionH relativeFrom="column">
            <wp:posOffset>8058150</wp:posOffset>
          </wp:positionH>
          <wp:positionV relativeFrom="paragraph">
            <wp:posOffset>66040</wp:posOffset>
          </wp:positionV>
          <wp:extent cx="967740" cy="699135"/>
          <wp:effectExtent l="0" t="0" r="0" b="5715"/>
          <wp:wrapThrough wrapText="bothSides">
            <wp:wrapPolygon edited="0">
              <wp:start x="0" y="1177"/>
              <wp:lineTo x="0" y="18245"/>
              <wp:lineTo x="850" y="20599"/>
              <wp:lineTo x="2551" y="21188"/>
              <wp:lineTo x="11055" y="21188"/>
              <wp:lineTo x="19134" y="20599"/>
              <wp:lineTo x="20409" y="18834"/>
              <wp:lineTo x="20409" y="1177"/>
              <wp:lineTo x="0" y="1177"/>
            </wp:wrapPolygon>
          </wp:wrapThrough>
          <wp:docPr id="4368787" name="Picture 4368787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7740" cy="6991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BC476D"/>
    <w:multiLevelType w:val="multilevel"/>
    <w:tmpl w:val="E8663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476EAE"/>
    <w:multiLevelType w:val="multilevel"/>
    <w:tmpl w:val="D1F8B3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451593"/>
    <w:multiLevelType w:val="multilevel"/>
    <w:tmpl w:val="9C48E5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3C20B3"/>
    <w:multiLevelType w:val="multilevel"/>
    <w:tmpl w:val="5E067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D125E61"/>
    <w:multiLevelType w:val="hybridMultilevel"/>
    <w:tmpl w:val="D6F06C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7B16FD"/>
    <w:multiLevelType w:val="hybridMultilevel"/>
    <w:tmpl w:val="24B6D2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297ACB"/>
    <w:multiLevelType w:val="hybridMultilevel"/>
    <w:tmpl w:val="70166E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4991912">
    <w:abstractNumId w:val="1"/>
  </w:num>
  <w:num w:numId="2" w16cid:durableId="1271427543">
    <w:abstractNumId w:val="4"/>
  </w:num>
  <w:num w:numId="3" w16cid:durableId="417092205">
    <w:abstractNumId w:val="0"/>
  </w:num>
  <w:num w:numId="4" w16cid:durableId="505481780">
    <w:abstractNumId w:val="3"/>
  </w:num>
  <w:num w:numId="5" w16cid:durableId="1390837624">
    <w:abstractNumId w:val="2"/>
  </w:num>
  <w:num w:numId="6" w16cid:durableId="831603847">
    <w:abstractNumId w:val="5"/>
  </w:num>
  <w:num w:numId="7" w16cid:durableId="21009824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A53"/>
    <w:rsid w:val="0002322D"/>
    <w:rsid w:val="00033A2D"/>
    <w:rsid w:val="00074485"/>
    <w:rsid w:val="00074EB5"/>
    <w:rsid w:val="000C418A"/>
    <w:rsid w:val="001313F2"/>
    <w:rsid w:val="001968D6"/>
    <w:rsid w:val="001B2E47"/>
    <w:rsid w:val="001C70C4"/>
    <w:rsid w:val="001C71BD"/>
    <w:rsid w:val="002435E4"/>
    <w:rsid w:val="00246DBE"/>
    <w:rsid w:val="002C13C1"/>
    <w:rsid w:val="002F1F7F"/>
    <w:rsid w:val="002F2A1A"/>
    <w:rsid w:val="003F2A53"/>
    <w:rsid w:val="003F4241"/>
    <w:rsid w:val="00424C68"/>
    <w:rsid w:val="004B4D1B"/>
    <w:rsid w:val="004C4140"/>
    <w:rsid w:val="005158F8"/>
    <w:rsid w:val="0054738B"/>
    <w:rsid w:val="005F3D0A"/>
    <w:rsid w:val="00620AAF"/>
    <w:rsid w:val="006300A9"/>
    <w:rsid w:val="006A3949"/>
    <w:rsid w:val="006E5BA7"/>
    <w:rsid w:val="00742A34"/>
    <w:rsid w:val="00753956"/>
    <w:rsid w:val="007749C2"/>
    <w:rsid w:val="00794520"/>
    <w:rsid w:val="007A3467"/>
    <w:rsid w:val="007D1902"/>
    <w:rsid w:val="007E532D"/>
    <w:rsid w:val="00800CA7"/>
    <w:rsid w:val="00802A21"/>
    <w:rsid w:val="00817272"/>
    <w:rsid w:val="00835F39"/>
    <w:rsid w:val="008401D8"/>
    <w:rsid w:val="0084371D"/>
    <w:rsid w:val="00865014"/>
    <w:rsid w:val="00873383"/>
    <w:rsid w:val="0088505F"/>
    <w:rsid w:val="008A711C"/>
    <w:rsid w:val="008E1FFF"/>
    <w:rsid w:val="0092504F"/>
    <w:rsid w:val="00965C04"/>
    <w:rsid w:val="009A25A8"/>
    <w:rsid w:val="009C5A25"/>
    <w:rsid w:val="009D7802"/>
    <w:rsid w:val="009E43E9"/>
    <w:rsid w:val="00A267EE"/>
    <w:rsid w:val="00A31B1C"/>
    <w:rsid w:val="00A57E3A"/>
    <w:rsid w:val="00A64BCF"/>
    <w:rsid w:val="00A707A9"/>
    <w:rsid w:val="00A86653"/>
    <w:rsid w:val="00AA28E6"/>
    <w:rsid w:val="00AD02B4"/>
    <w:rsid w:val="00AD0A08"/>
    <w:rsid w:val="00B178D7"/>
    <w:rsid w:val="00BB02AB"/>
    <w:rsid w:val="00BB2B4F"/>
    <w:rsid w:val="00BB4D9B"/>
    <w:rsid w:val="00BF1851"/>
    <w:rsid w:val="00BF703B"/>
    <w:rsid w:val="00D44143"/>
    <w:rsid w:val="00D816F8"/>
    <w:rsid w:val="00DD7B56"/>
    <w:rsid w:val="00DE0438"/>
    <w:rsid w:val="00E10298"/>
    <w:rsid w:val="00E20926"/>
    <w:rsid w:val="00E54090"/>
    <w:rsid w:val="00EC031C"/>
    <w:rsid w:val="00ED6EF2"/>
    <w:rsid w:val="00EE2DB9"/>
    <w:rsid w:val="00F0074C"/>
    <w:rsid w:val="00F0590B"/>
    <w:rsid w:val="00F33A16"/>
    <w:rsid w:val="00F6593A"/>
    <w:rsid w:val="00FB5703"/>
    <w:rsid w:val="00FC1D72"/>
    <w:rsid w:val="00FC1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59652B"/>
  <w15:chartTrackingRefBased/>
  <w15:docId w15:val="{31B36B53-F202-404E-9546-1DE696AB3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2A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F2A53"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3F2A53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Footer">
    <w:name w:val="footer"/>
    <w:basedOn w:val="Normal"/>
    <w:link w:val="FooterChar"/>
    <w:uiPriority w:val="99"/>
    <w:unhideWhenUsed/>
    <w:rsid w:val="0054738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738B"/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5473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2504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5395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5395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53956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395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53956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Revision">
    <w:name w:val="Revision"/>
    <w:hidden/>
    <w:uiPriority w:val="99"/>
    <w:semiHidden/>
    <w:rsid w:val="007539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800CA7"/>
    <w:rPr>
      <w:color w:val="0000FF"/>
      <w:u w:val="single"/>
    </w:rPr>
  </w:style>
  <w:style w:type="paragraph" w:styleId="BodyTextIndent2">
    <w:name w:val="Body Text Indent 2"/>
    <w:basedOn w:val="Normal"/>
    <w:link w:val="BodyTextIndent2Char"/>
    <w:rsid w:val="008401D8"/>
    <w:pPr>
      <w:ind w:left="720"/>
      <w:jc w:val="both"/>
    </w:pPr>
    <w:rPr>
      <w:rFonts w:ascii="Arial" w:hAnsi="Arial"/>
      <w:sz w:val="20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8401D8"/>
    <w:rPr>
      <w:rFonts w:ascii="Arial" w:eastAsia="Times New Roman" w:hAnsi="Arial" w:cs="Times New Roman"/>
      <w:sz w:val="20"/>
      <w:szCs w:val="20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F059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367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9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r.ahmed@hw.ac.uk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v.kumar@hw.ac.uk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E6FBA87D2A4343876ED355F813A015" ma:contentTypeVersion="4" ma:contentTypeDescription="Create a new document." ma:contentTypeScope="" ma:versionID="060fbfb3630af5fda10a1d53edb9adf7">
  <xsd:schema xmlns:xsd="http://www.w3.org/2001/XMLSchema" xmlns:xs="http://www.w3.org/2001/XMLSchema" xmlns:p="http://schemas.microsoft.com/office/2006/metadata/properties" xmlns:ns2="51a933b8-1574-4840-8974-6b20607b14f3" xmlns:ns3="5cc785e9-6c81-420c-9633-ce23f290f7ac" targetNamespace="http://schemas.microsoft.com/office/2006/metadata/properties" ma:root="true" ma:fieldsID="1f355e57b72360adda0c8c2c756edb66" ns2:_="" ns3:_="">
    <xsd:import namespace="51a933b8-1574-4840-8974-6b20607b14f3"/>
    <xsd:import namespace="5cc785e9-6c81-420c-9633-ce23f290f7a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a933b8-1574-4840-8974-6b20607b14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c785e9-6c81-420c-9633-ce23f290f7a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A342CD9-0497-4CA7-814F-433C7DDBDBF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DFC25EA-5768-4A6B-B819-A947327913D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CCACC5F-1A9D-4FD7-8DB6-472397E2151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BA543ED-C4CE-4C5A-8018-80BC104A28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1a933b8-1574-4840-8974-6b20607b14f3"/>
    <ds:schemaRef ds:uri="5cc785e9-6c81-420c-9633-ce23f290f7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590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Main, Mawgan</dc:creator>
  <cp:keywords/>
  <dc:description/>
  <cp:lastModifiedBy>Kumar, Vishakh</cp:lastModifiedBy>
  <cp:revision>4</cp:revision>
  <dcterms:created xsi:type="dcterms:W3CDTF">2023-09-11T12:19:00Z</dcterms:created>
  <dcterms:modified xsi:type="dcterms:W3CDTF">2023-09-13T07:48:00Z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0x010100E3E6FBA87D2A4343876ED355F813A015</vt:lpwstr>
  </property>
</Properties>
</file>